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2E1F" w:rsidRPr="003A6116" w:rsidRDefault="002A1033">
      <w:pPr>
        <w:pStyle w:val="NoSpacing"/>
        <w:rPr>
          <w:rFonts w:ascii="Times New Roman" w:hAnsi="Times New Roman" w:cs="Times New Roman"/>
        </w:rPr>
      </w:pPr>
      <w:r w:rsidRPr="003A6116">
        <w:rPr>
          <w:rFonts w:ascii="Times New Roman" w:hAnsi="Times New Roman" w:cs="Times New Roman"/>
        </w:rPr>
        <w:t>UNIVERZITET U TUZLI</w:t>
      </w:r>
      <w:r w:rsidRPr="003A6116">
        <w:rPr>
          <w:rFonts w:ascii="Times New Roman" w:hAnsi="Times New Roman" w:cs="Times New Roman"/>
        </w:rPr>
        <w:br/>
        <w:t>PRAVNI FAKULTET</w:t>
      </w:r>
    </w:p>
    <w:p w:rsidR="00D02E1F" w:rsidRPr="003A6116" w:rsidRDefault="002A1033">
      <w:pPr>
        <w:pStyle w:val="NoSpacing"/>
        <w:rPr>
          <w:rFonts w:ascii="Times New Roman" w:hAnsi="Times New Roman" w:cs="Times New Roman"/>
        </w:rPr>
      </w:pPr>
      <w:r w:rsidRPr="003A6116">
        <w:rPr>
          <w:rFonts w:ascii="Times New Roman" w:hAnsi="Times New Roman" w:cs="Times New Roman"/>
        </w:rPr>
        <w:t xml:space="preserve">Tuzla, </w:t>
      </w:r>
      <w:r w:rsidR="003A6116" w:rsidRPr="003A6116">
        <w:rPr>
          <w:rFonts w:ascii="Times New Roman" w:hAnsi="Times New Roman" w:cs="Times New Roman"/>
        </w:rPr>
        <w:t>23</w:t>
      </w:r>
      <w:r w:rsidRPr="003A6116">
        <w:rPr>
          <w:rFonts w:ascii="Times New Roman" w:hAnsi="Times New Roman" w:cs="Times New Roman"/>
        </w:rPr>
        <w:t>.0</w:t>
      </w:r>
      <w:r w:rsidR="00682DE9" w:rsidRPr="003A6116">
        <w:rPr>
          <w:rFonts w:ascii="Times New Roman" w:hAnsi="Times New Roman" w:cs="Times New Roman"/>
        </w:rPr>
        <w:t>9</w:t>
      </w:r>
      <w:r w:rsidRPr="003A6116">
        <w:rPr>
          <w:rFonts w:ascii="Times New Roman" w:hAnsi="Times New Roman" w:cs="Times New Roman"/>
        </w:rPr>
        <w:t>.2026. godine</w:t>
      </w:r>
    </w:p>
    <w:p w:rsidR="00D02E1F" w:rsidRPr="003A6116" w:rsidRDefault="00D02E1F">
      <w:pPr>
        <w:pStyle w:val="NoSpacing"/>
        <w:rPr>
          <w:rFonts w:ascii="Times New Roman" w:hAnsi="Times New Roman" w:cs="Times New Roman"/>
        </w:rPr>
      </w:pPr>
    </w:p>
    <w:p w:rsidR="00D02E1F" w:rsidRPr="003A6116" w:rsidRDefault="00682DE9">
      <w:pPr>
        <w:pStyle w:val="NoSpacing"/>
        <w:jc w:val="both"/>
        <w:rPr>
          <w:rFonts w:ascii="Times New Roman" w:hAnsi="Times New Roman" w:cs="Times New Roman"/>
        </w:rPr>
      </w:pPr>
      <w:r w:rsidRPr="003A6116">
        <w:rPr>
          <w:rFonts w:ascii="Times New Roman" w:hAnsi="Times New Roman" w:cs="Times New Roman"/>
        </w:rPr>
        <w:t>Na osnovu</w:t>
      </w:r>
      <w:r w:rsidR="003A6116" w:rsidRPr="003A6116">
        <w:rPr>
          <w:rFonts w:ascii="Times New Roman" w:hAnsi="Times New Roman" w:cs="Times New Roman"/>
        </w:rPr>
        <w:t xml:space="preserve"> Odluke o organiziranju trećeg upisnog roka za </w:t>
      </w:r>
      <w:r w:rsidR="002A1033" w:rsidRPr="003A6116">
        <w:rPr>
          <w:rFonts w:ascii="Times New Roman" w:hAnsi="Times New Roman" w:cs="Times New Roman"/>
        </w:rPr>
        <w:t>upis studenata u prvu godinu prvog i integriranog prvog i drugog ciklusa studija na fakultete/Akademiju Univerziteta u Tuzli u akademskoj 2026/27. godini,</w:t>
      </w:r>
      <w:r w:rsidR="003A6116" w:rsidRPr="003A6116">
        <w:rPr>
          <w:rFonts w:ascii="Times New Roman" w:hAnsi="Times New Roman" w:cs="Times New Roman"/>
        </w:rPr>
        <w:t xml:space="preserve"> po Konkursu objavljenom u dnevnom listu „Dnevni </w:t>
      </w:r>
      <w:proofErr w:type="spellStart"/>
      <w:r w:rsidR="003A6116" w:rsidRPr="003A6116">
        <w:rPr>
          <w:rFonts w:ascii="Times New Roman" w:hAnsi="Times New Roman" w:cs="Times New Roman"/>
        </w:rPr>
        <w:t>avaz</w:t>
      </w:r>
      <w:proofErr w:type="spellEnd"/>
      <w:r w:rsidR="003A6116" w:rsidRPr="003A6116">
        <w:rPr>
          <w:rFonts w:ascii="Times New Roman" w:hAnsi="Times New Roman" w:cs="Times New Roman"/>
        </w:rPr>
        <w:t>“ 11.06.2026. godine,</w:t>
      </w:r>
      <w:r w:rsidR="002A1033" w:rsidRPr="003A6116">
        <w:rPr>
          <w:rFonts w:ascii="Times New Roman" w:hAnsi="Times New Roman" w:cs="Times New Roman"/>
        </w:rPr>
        <w:t xml:space="preserve"> </w:t>
      </w:r>
      <w:r w:rsidR="003A6116" w:rsidRPr="003A6116">
        <w:rPr>
          <w:rFonts w:ascii="Times New Roman" w:hAnsi="Times New Roman" w:cs="Times New Roman"/>
        </w:rPr>
        <w:t>broj: 03-7150-1-9/26 od 16.09.2026. godine</w:t>
      </w:r>
      <w:r w:rsidR="002A1033" w:rsidRPr="003A6116">
        <w:rPr>
          <w:rFonts w:ascii="Times New Roman" w:hAnsi="Times New Roman" w:cs="Times New Roman"/>
        </w:rPr>
        <w:t xml:space="preserve"> i člana 18. </w:t>
      </w:r>
      <w:r w:rsidR="003A6116" w:rsidRPr="003A6116">
        <w:rPr>
          <w:rFonts w:ascii="Times New Roman" w:hAnsi="Times New Roman" w:cs="Times New Roman"/>
        </w:rPr>
        <w:t>Pravila i procedura za prijem i upis studenata u prvu godinu prvog i integriranog prvog i drugog ciklusa studija na Univerzitetu u Tuzli, broj: 03-282-1-12.2/26 od 21.01.2026. godine, broj: 03-4173-1-17/26 od 03.06.2026. godine, broj: 03-6206-1-20/26 od 02.09.2026. godine i broj: 03-7150-1-8/26 od 16.09.2026. godine</w:t>
      </w:r>
      <w:r w:rsidR="002A1033" w:rsidRPr="003A6116">
        <w:rPr>
          <w:rFonts w:ascii="Times New Roman" w:hAnsi="Times New Roman" w:cs="Times New Roman"/>
        </w:rPr>
        <w:t>, Komisija za realizaciju konkursa za upis studenata u prvu godinu prvog ciklusa studija na Pravnom fakultetu Univerziteta u Tuzli u ak. 2026/27. godini (u daljnjem tekstu: Centralna komisija) objavljuje</w:t>
      </w:r>
    </w:p>
    <w:p w:rsidR="00682DE9" w:rsidRDefault="00682DE9" w:rsidP="002A1033">
      <w:pPr>
        <w:pStyle w:val="NoSpacing"/>
        <w:jc w:val="center"/>
        <w:rPr>
          <w:rFonts w:ascii="Times New Roman" w:hAnsi="Times New Roman" w:cs="Times New Roman"/>
          <w:b/>
        </w:rPr>
      </w:pPr>
    </w:p>
    <w:p w:rsidR="00682DE9" w:rsidRDefault="00682DE9" w:rsidP="002A1033">
      <w:pPr>
        <w:pStyle w:val="NoSpacing"/>
        <w:jc w:val="center"/>
        <w:rPr>
          <w:rFonts w:ascii="Times New Roman" w:hAnsi="Times New Roman" w:cs="Times New Roman"/>
          <w:b/>
        </w:rPr>
      </w:pPr>
    </w:p>
    <w:p w:rsidR="002A1033" w:rsidRDefault="002A1033" w:rsidP="002A1033">
      <w:pPr>
        <w:pStyle w:val="NoSpacing"/>
        <w:jc w:val="center"/>
        <w:rPr>
          <w:rFonts w:ascii="Times New Roman" w:hAnsi="Times New Roman" w:cs="Times New Roman"/>
          <w:b/>
        </w:rPr>
      </w:pPr>
      <w:r w:rsidRPr="002A1033">
        <w:rPr>
          <w:rFonts w:ascii="Times New Roman" w:hAnsi="Times New Roman" w:cs="Times New Roman"/>
          <w:b/>
        </w:rPr>
        <w:t xml:space="preserve">PRIVREMENU RANG LISTU </w:t>
      </w:r>
    </w:p>
    <w:p w:rsidR="002A1033" w:rsidRDefault="002A1033" w:rsidP="002A1033">
      <w:pPr>
        <w:pStyle w:val="NoSpacing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primljenih kandidata u prvu godinu prvog ciklusa studija na Pravnom fakultetu Univerziteta u Tuzli u ak. 2026/27. godinu na </w:t>
      </w:r>
      <w:r w:rsidR="003A6116">
        <w:rPr>
          <w:rFonts w:ascii="Times New Roman" w:hAnsi="Times New Roman" w:cs="Times New Roman"/>
          <w:b/>
        </w:rPr>
        <w:t>trećem</w:t>
      </w:r>
      <w:r>
        <w:rPr>
          <w:rFonts w:ascii="Times New Roman" w:hAnsi="Times New Roman" w:cs="Times New Roman"/>
          <w:b/>
        </w:rPr>
        <w:t xml:space="preserve"> upisnom roku</w:t>
      </w:r>
    </w:p>
    <w:p w:rsidR="002A1033" w:rsidRDefault="002A1033" w:rsidP="002A1033">
      <w:pPr>
        <w:pStyle w:val="NoSpacing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(Studijski program prvog ciklusa studija iz područja prava – redovni studij)</w:t>
      </w:r>
    </w:p>
    <w:tbl>
      <w:tblPr>
        <w:tblpPr w:leftFromText="180" w:rightFromText="180" w:vertAnchor="text" w:horzAnchor="margin" w:tblpXSpec="center" w:tblpY="910"/>
        <w:tblOverlap w:val="never"/>
        <w:tblW w:w="0" w:type="auto"/>
        <w:tblLook w:val="04A0"/>
      </w:tblPr>
      <w:tblGrid>
        <w:gridCol w:w="551"/>
        <w:gridCol w:w="2527"/>
        <w:gridCol w:w="990"/>
        <w:gridCol w:w="1080"/>
        <w:gridCol w:w="1170"/>
        <w:gridCol w:w="1170"/>
        <w:gridCol w:w="1260"/>
        <w:gridCol w:w="1247"/>
      </w:tblGrid>
      <w:tr w:rsidR="00503D07" w:rsidRPr="00682DE9" w:rsidTr="00503D07">
        <w:trPr>
          <w:trHeight w:val="625"/>
        </w:trPr>
        <w:tc>
          <w:tcPr>
            <w:tcW w:w="0" w:type="auto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  <w:vAlign w:val="center"/>
          </w:tcPr>
          <w:p w:rsidR="00503D07" w:rsidRPr="00682DE9" w:rsidRDefault="00503D07" w:rsidP="00682DE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2DE9">
              <w:rPr>
                <w:rFonts w:ascii="Times New Roman" w:hAnsi="Times New Roman" w:cs="Times New Roman"/>
                <w:sz w:val="18"/>
                <w:szCs w:val="18"/>
                <w:lang w:val="en-US" w:eastAsia="zh-CN"/>
              </w:rPr>
              <w:t xml:space="preserve">Red. </w:t>
            </w:r>
            <w:r w:rsidRPr="00682DE9">
              <w:rPr>
                <w:rFonts w:ascii="Times New Roman" w:hAnsi="Times New Roman" w:cs="Times New Roman"/>
                <w:sz w:val="18"/>
                <w:szCs w:val="18"/>
                <w:lang w:val="en-US" w:eastAsia="zh-CN"/>
              </w:rPr>
              <w:br/>
              <w:t>br.</w:t>
            </w:r>
          </w:p>
        </w:tc>
        <w:tc>
          <w:tcPr>
            <w:tcW w:w="2527" w:type="dxa"/>
            <w:tcBorders>
              <w:top w:val="single" w:sz="2" w:space="0" w:color="000000"/>
              <w:left w:val="single" w:sz="2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03D07" w:rsidRPr="00E8420F" w:rsidRDefault="00503D07" w:rsidP="00682DE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0" w:type="dxa"/>
            <w:gridSpan w:val="5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FFFFCC"/>
            <w:noWrap/>
            <w:vAlign w:val="center"/>
          </w:tcPr>
          <w:p w:rsidR="00503D07" w:rsidRPr="00E8420F" w:rsidRDefault="00503D07" w:rsidP="00682DE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420F">
              <w:rPr>
                <w:rFonts w:ascii="Times New Roman" w:hAnsi="Times New Roman" w:cs="Times New Roman"/>
                <w:sz w:val="18"/>
                <w:szCs w:val="18"/>
                <w:lang w:val="en-US" w:eastAsia="zh-CN"/>
              </w:rPr>
              <w:t>BODOVANJE</w:t>
            </w:r>
          </w:p>
        </w:tc>
        <w:tc>
          <w:tcPr>
            <w:tcW w:w="1247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503D07" w:rsidRPr="00E8420F" w:rsidRDefault="00503D07" w:rsidP="00682DE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420F">
              <w:rPr>
                <w:rFonts w:ascii="Times New Roman" w:hAnsi="Times New Roman" w:cs="Times New Roman"/>
                <w:sz w:val="18"/>
                <w:szCs w:val="18"/>
                <w:lang w:val="en-US" w:eastAsia="zh-CN"/>
              </w:rPr>
              <w:t>PK</w:t>
            </w:r>
          </w:p>
        </w:tc>
      </w:tr>
      <w:tr w:rsidR="00503D07" w:rsidRPr="00682DE9" w:rsidTr="00503D07">
        <w:trPr>
          <w:trHeight w:val="850"/>
        </w:trPr>
        <w:tc>
          <w:tcPr>
            <w:tcW w:w="0" w:type="auto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03D07" w:rsidRPr="00682DE9" w:rsidRDefault="00503D07" w:rsidP="00682DE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2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03D07" w:rsidRPr="00E8420F" w:rsidRDefault="00503D07" w:rsidP="00682DE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  <w:lang w:val="bs-Latn-BA"/>
              </w:rPr>
            </w:pPr>
            <w:r w:rsidRPr="00E8420F">
              <w:rPr>
                <w:rFonts w:ascii="Times New Roman" w:hAnsi="Times New Roman" w:cs="Times New Roman"/>
                <w:sz w:val="18"/>
                <w:szCs w:val="18"/>
                <w:lang w:val="bs-Latn-BA"/>
              </w:rPr>
              <w:t>Šifra kandidata</w:t>
            </w:r>
          </w:p>
          <w:p w:rsidR="00503D07" w:rsidRPr="00E8420F" w:rsidRDefault="00503D07" w:rsidP="00682DE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  <w:lang w:val="bs-Latn-BA"/>
              </w:rPr>
            </w:pPr>
            <w:r w:rsidRPr="00E8420F">
              <w:rPr>
                <w:rFonts w:ascii="Times New Roman" w:hAnsi="Times New Roman" w:cs="Times New Roman"/>
                <w:sz w:val="18"/>
                <w:szCs w:val="18"/>
                <w:lang w:val="bs-Latn-BA"/>
              </w:rPr>
              <w:t>PF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FFFFE7"/>
            <w:vAlign w:val="center"/>
          </w:tcPr>
          <w:p w:rsidR="00503D07" w:rsidRPr="00E8420F" w:rsidRDefault="00503D07" w:rsidP="00682DE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8420F">
              <w:rPr>
                <w:rFonts w:ascii="Times New Roman" w:hAnsi="Times New Roman" w:cs="Times New Roman"/>
                <w:sz w:val="18"/>
                <w:szCs w:val="18"/>
                <w:lang w:val="en-US" w:eastAsia="zh-CN"/>
              </w:rPr>
              <w:t>Opšti</w:t>
            </w:r>
            <w:proofErr w:type="spellEnd"/>
            <w:r w:rsidRPr="00E8420F">
              <w:rPr>
                <w:rFonts w:ascii="Times New Roman" w:hAnsi="Times New Roman" w:cs="Times New Roman"/>
                <w:sz w:val="18"/>
                <w:szCs w:val="18"/>
                <w:lang w:val="en-US" w:eastAsia="zh-CN"/>
              </w:rPr>
              <w:br/>
            </w:r>
            <w:proofErr w:type="spellStart"/>
            <w:r w:rsidRPr="00E8420F">
              <w:rPr>
                <w:rFonts w:ascii="Times New Roman" w:hAnsi="Times New Roman" w:cs="Times New Roman"/>
                <w:sz w:val="18"/>
                <w:szCs w:val="18"/>
                <w:lang w:val="en-US" w:eastAsia="zh-CN"/>
              </w:rPr>
              <w:t>kriterij</w:t>
            </w:r>
            <w:proofErr w:type="spellEnd"/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E7"/>
            <w:vAlign w:val="center"/>
          </w:tcPr>
          <w:p w:rsidR="00503D07" w:rsidRPr="00E8420F" w:rsidRDefault="00503D07" w:rsidP="00682DE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8420F">
              <w:rPr>
                <w:rFonts w:ascii="Times New Roman" w:hAnsi="Times New Roman" w:cs="Times New Roman"/>
                <w:sz w:val="18"/>
                <w:szCs w:val="18"/>
                <w:lang w:val="en-US" w:eastAsia="zh-CN"/>
              </w:rPr>
              <w:t>Pojedinačni</w:t>
            </w:r>
            <w:proofErr w:type="spellEnd"/>
            <w:r w:rsidRPr="00E8420F">
              <w:rPr>
                <w:rFonts w:ascii="Times New Roman" w:hAnsi="Times New Roman" w:cs="Times New Roman"/>
                <w:sz w:val="18"/>
                <w:szCs w:val="18"/>
                <w:lang w:val="en-US" w:eastAsia="zh-CN"/>
              </w:rPr>
              <w:br/>
            </w:r>
            <w:proofErr w:type="spellStart"/>
            <w:r w:rsidRPr="00E8420F">
              <w:rPr>
                <w:rFonts w:ascii="Times New Roman" w:hAnsi="Times New Roman" w:cs="Times New Roman"/>
                <w:sz w:val="18"/>
                <w:szCs w:val="18"/>
                <w:lang w:val="en-US" w:eastAsia="zh-CN"/>
              </w:rPr>
              <w:t>kriterij</w:t>
            </w:r>
            <w:proofErr w:type="spellEnd"/>
          </w:p>
        </w:tc>
        <w:tc>
          <w:tcPr>
            <w:tcW w:w="1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E7"/>
            <w:vAlign w:val="center"/>
          </w:tcPr>
          <w:p w:rsidR="00503D07" w:rsidRPr="00E8420F" w:rsidRDefault="00503D07" w:rsidP="00682DE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8420F">
              <w:rPr>
                <w:rFonts w:ascii="Times New Roman" w:hAnsi="Times New Roman" w:cs="Times New Roman"/>
                <w:sz w:val="18"/>
                <w:szCs w:val="18"/>
                <w:lang w:val="en-US" w:eastAsia="zh-CN"/>
              </w:rPr>
              <w:t>Eksterna</w:t>
            </w:r>
            <w:proofErr w:type="spellEnd"/>
            <w:r w:rsidRPr="00E8420F">
              <w:rPr>
                <w:rFonts w:ascii="Times New Roman" w:hAnsi="Times New Roman" w:cs="Times New Roman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E8420F">
              <w:rPr>
                <w:rFonts w:ascii="Times New Roman" w:hAnsi="Times New Roman" w:cs="Times New Roman"/>
                <w:sz w:val="18"/>
                <w:szCs w:val="18"/>
                <w:lang w:val="en-US" w:eastAsia="zh-CN"/>
              </w:rPr>
              <w:t>matura</w:t>
            </w:r>
            <w:proofErr w:type="spellEnd"/>
          </w:p>
        </w:tc>
        <w:tc>
          <w:tcPr>
            <w:tcW w:w="1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E7"/>
            <w:vAlign w:val="center"/>
          </w:tcPr>
          <w:p w:rsidR="00503D07" w:rsidRPr="00E8420F" w:rsidRDefault="00503D07" w:rsidP="00682DE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8420F">
              <w:rPr>
                <w:rFonts w:ascii="Times New Roman" w:hAnsi="Times New Roman" w:cs="Times New Roman"/>
                <w:sz w:val="18"/>
                <w:szCs w:val="18"/>
                <w:lang w:val="en-US" w:eastAsia="zh-CN"/>
              </w:rPr>
              <w:t>Drugi</w:t>
            </w:r>
            <w:proofErr w:type="spellEnd"/>
            <w:r w:rsidRPr="00E8420F">
              <w:rPr>
                <w:rFonts w:ascii="Times New Roman" w:hAnsi="Times New Roman" w:cs="Times New Roman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E8420F">
              <w:rPr>
                <w:rFonts w:ascii="Times New Roman" w:hAnsi="Times New Roman" w:cs="Times New Roman"/>
                <w:sz w:val="18"/>
                <w:szCs w:val="18"/>
                <w:lang w:val="en-US" w:eastAsia="zh-CN"/>
              </w:rPr>
              <w:t>vid</w:t>
            </w:r>
            <w:proofErr w:type="spellEnd"/>
            <w:r w:rsidRPr="00E8420F">
              <w:rPr>
                <w:rFonts w:ascii="Times New Roman" w:hAnsi="Times New Roman" w:cs="Times New Roman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E8420F">
              <w:rPr>
                <w:rFonts w:ascii="Times New Roman" w:hAnsi="Times New Roman" w:cs="Times New Roman"/>
                <w:sz w:val="18"/>
                <w:szCs w:val="18"/>
                <w:lang w:val="en-US" w:eastAsia="zh-CN"/>
              </w:rPr>
              <w:t>završnog</w:t>
            </w:r>
            <w:proofErr w:type="spellEnd"/>
            <w:r w:rsidRPr="00E8420F">
              <w:rPr>
                <w:rFonts w:ascii="Times New Roman" w:hAnsi="Times New Roman" w:cs="Times New Roman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E8420F">
              <w:rPr>
                <w:rFonts w:ascii="Times New Roman" w:hAnsi="Times New Roman" w:cs="Times New Roman"/>
                <w:sz w:val="18"/>
                <w:szCs w:val="18"/>
                <w:lang w:val="en-US" w:eastAsia="zh-CN"/>
              </w:rPr>
              <w:t>ispita</w:t>
            </w:r>
            <w:proofErr w:type="spellEnd"/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shd w:val="clear" w:color="auto" w:fill="FDE9D9"/>
            <w:noWrap/>
            <w:vAlign w:val="center"/>
          </w:tcPr>
          <w:p w:rsidR="00503D07" w:rsidRPr="00E8420F" w:rsidRDefault="00503D07" w:rsidP="00682DE9">
            <w:pPr>
              <w:pStyle w:val="NoSpacing"/>
              <w:jc w:val="center"/>
              <w:rPr>
                <w:rFonts w:ascii="Times New Roman" w:hAnsi="Times New Roman" w:cs="Times New Roman"/>
                <w:color w:val="0000FF"/>
                <w:sz w:val="18"/>
                <w:szCs w:val="18"/>
              </w:rPr>
            </w:pPr>
            <w:proofErr w:type="spellStart"/>
            <w:r w:rsidRPr="00E8420F">
              <w:rPr>
                <w:rFonts w:ascii="Times New Roman" w:hAnsi="Times New Roman" w:cs="Times New Roman"/>
                <w:color w:val="0000FF"/>
                <w:sz w:val="18"/>
                <w:szCs w:val="18"/>
                <w:lang w:val="en-US" w:eastAsia="zh-CN"/>
              </w:rPr>
              <w:t>Ukupno</w:t>
            </w:r>
            <w:proofErr w:type="spellEnd"/>
          </w:p>
        </w:tc>
        <w:tc>
          <w:tcPr>
            <w:tcW w:w="1247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03D07" w:rsidRPr="00E8420F" w:rsidRDefault="00503D07" w:rsidP="00682DE9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8420F">
              <w:rPr>
                <w:rFonts w:ascii="Times New Roman" w:hAnsi="Times New Roman" w:cs="Times New Roman"/>
                <w:sz w:val="18"/>
                <w:szCs w:val="18"/>
                <w:lang w:val="en-US" w:eastAsia="zh-CN"/>
              </w:rPr>
              <w:t>Prioritetna</w:t>
            </w:r>
            <w:proofErr w:type="spellEnd"/>
            <w:r w:rsidRPr="00E8420F">
              <w:rPr>
                <w:rFonts w:ascii="Times New Roman" w:hAnsi="Times New Roman" w:cs="Times New Roman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E8420F">
              <w:rPr>
                <w:rFonts w:ascii="Times New Roman" w:hAnsi="Times New Roman" w:cs="Times New Roman"/>
                <w:sz w:val="18"/>
                <w:szCs w:val="18"/>
                <w:lang w:val="en-US" w:eastAsia="zh-CN"/>
              </w:rPr>
              <w:t>kategorija</w:t>
            </w:r>
            <w:proofErr w:type="spellEnd"/>
          </w:p>
        </w:tc>
      </w:tr>
      <w:tr w:rsidR="00E8420F" w:rsidRPr="00682DE9" w:rsidTr="00503D07">
        <w:trPr>
          <w:trHeight w:val="240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noWrap/>
            <w:vAlign w:val="bottom"/>
          </w:tcPr>
          <w:p w:rsidR="00E8420F" w:rsidRPr="00E8420F" w:rsidRDefault="00E8420F" w:rsidP="00E8420F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  <w:lang w:val="en-US" w:eastAsia="zh-CN"/>
              </w:rPr>
            </w:pPr>
            <w:r w:rsidRPr="00E8420F">
              <w:rPr>
                <w:rFonts w:ascii="Times New Roman" w:hAnsi="Times New Roman" w:cs="Times New Roman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2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noWrap/>
            <w:vAlign w:val="bottom"/>
          </w:tcPr>
          <w:p w:rsidR="00E8420F" w:rsidRPr="00E8420F" w:rsidRDefault="00E8420F" w:rsidP="00E8420F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  <w:lang w:val="bs-Latn-BA" w:eastAsia="zh-CN"/>
              </w:rPr>
            </w:pPr>
            <w:r w:rsidRPr="00E8420F">
              <w:rPr>
                <w:rFonts w:ascii="Times New Roman" w:hAnsi="Times New Roman" w:cs="Times New Roman"/>
                <w:sz w:val="18"/>
                <w:szCs w:val="18"/>
                <w:lang w:val="bs-Latn-BA" w:eastAsia="zh-CN"/>
              </w:rPr>
              <w:t>PF-02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noWrap/>
            <w:vAlign w:val="center"/>
          </w:tcPr>
          <w:p w:rsidR="00E8420F" w:rsidRPr="00E8420F" w:rsidRDefault="00E8420F" w:rsidP="00E8420F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420F">
              <w:rPr>
                <w:rFonts w:ascii="Times New Roman" w:hAnsi="Times New Roman" w:cs="Times New Roman"/>
                <w:sz w:val="18"/>
                <w:szCs w:val="18"/>
              </w:rPr>
              <w:t>63,67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noWrap/>
            <w:vAlign w:val="center"/>
          </w:tcPr>
          <w:p w:rsidR="00E8420F" w:rsidRPr="00E8420F" w:rsidRDefault="00E8420F" w:rsidP="00E8420F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420F">
              <w:rPr>
                <w:rFonts w:ascii="Times New Roman" w:hAnsi="Times New Roman" w:cs="Times New Roman"/>
                <w:sz w:val="18"/>
                <w:szCs w:val="18"/>
              </w:rPr>
              <w:t>16,00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noWrap/>
            <w:vAlign w:val="center"/>
          </w:tcPr>
          <w:p w:rsidR="00E8420F" w:rsidRPr="00E8420F" w:rsidRDefault="00E8420F" w:rsidP="00E8420F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420F">
              <w:rPr>
                <w:rFonts w:ascii="Times New Roman" w:hAnsi="Times New Roman" w:cs="Times New Roman"/>
                <w:sz w:val="18"/>
                <w:szCs w:val="18"/>
              </w:rPr>
              <w:t>5,00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noWrap/>
            <w:vAlign w:val="center"/>
          </w:tcPr>
          <w:p w:rsidR="00E8420F" w:rsidRPr="00E8420F" w:rsidRDefault="00E8420F" w:rsidP="00E8420F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420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noWrap/>
            <w:vAlign w:val="center"/>
          </w:tcPr>
          <w:p w:rsidR="00E8420F" w:rsidRPr="00E8420F" w:rsidRDefault="00E8420F" w:rsidP="00E8420F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color w:val="0000FF"/>
                <w:sz w:val="18"/>
                <w:szCs w:val="18"/>
              </w:rPr>
            </w:pPr>
            <w:r w:rsidRPr="00E8420F">
              <w:rPr>
                <w:rFonts w:ascii="Times New Roman" w:hAnsi="Times New Roman" w:cs="Times New Roman"/>
                <w:b/>
                <w:bCs/>
                <w:color w:val="0000FF"/>
                <w:sz w:val="18"/>
                <w:szCs w:val="18"/>
              </w:rPr>
              <w:t>84,67</w:t>
            </w:r>
          </w:p>
        </w:tc>
        <w:tc>
          <w:tcPr>
            <w:tcW w:w="1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noWrap/>
            <w:vAlign w:val="center"/>
          </w:tcPr>
          <w:p w:rsidR="00E8420F" w:rsidRPr="00E8420F" w:rsidRDefault="00E8420F" w:rsidP="00E8420F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420F" w:rsidRPr="00682DE9" w:rsidTr="00503D07">
        <w:trPr>
          <w:trHeight w:val="240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noWrap/>
            <w:vAlign w:val="bottom"/>
          </w:tcPr>
          <w:p w:rsidR="00E8420F" w:rsidRPr="00E8420F" w:rsidRDefault="00E8420F" w:rsidP="00E8420F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  <w:lang w:val="en-US" w:eastAsia="zh-CN"/>
              </w:rPr>
            </w:pPr>
            <w:r w:rsidRPr="00E8420F">
              <w:rPr>
                <w:rFonts w:ascii="Times New Roman" w:hAnsi="Times New Roman" w:cs="Times New Roman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2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noWrap/>
            <w:vAlign w:val="bottom"/>
          </w:tcPr>
          <w:p w:rsidR="00E8420F" w:rsidRPr="00E8420F" w:rsidRDefault="00E8420F" w:rsidP="00E8420F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420F">
              <w:rPr>
                <w:rFonts w:ascii="Times New Roman" w:hAnsi="Times New Roman" w:cs="Times New Roman"/>
                <w:sz w:val="18"/>
                <w:szCs w:val="18"/>
                <w:lang w:val="bs-Latn-BA" w:eastAsia="zh-CN"/>
              </w:rPr>
              <w:t>PF-01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noWrap/>
            <w:vAlign w:val="center"/>
          </w:tcPr>
          <w:p w:rsidR="00E8420F" w:rsidRPr="00E8420F" w:rsidRDefault="00E8420F" w:rsidP="00E8420F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420F">
              <w:rPr>
                <w:rFonts w:ascii="Times New Roman" w:hAnsi="Times New Roman" w:cs="Times New Roman"/>
                <w:sz w:val="18"/>
                <w:szCs w:val="18"/>
              </w:rPr>
              <w:t>55,00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noWrap/>
            <w:vAlign w:val="center"/>
          </w:tcPr>
          <w:p w:rsidR="00E8420F" w:rsidRPr="00E8420F" w:rsidRDefault="00E8420F" w:rsidP="00E8420F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420F">
              <w:rPr>
                <w:rFonts w:ascii="Times New Roman" w:hAnsi="Times New Roman" w:cs="Times New Roman"/>
                <w:sz w:val="18"/>
                <w:szCs w:val="18"/>
              </w:rPr>
              <w:t>14,00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noWrap/>
            <w:vAlign w:val="center"/>
          </w:tcPr>
          <w:p w:rsidR="00E8420F" w:rsidRPr="00E8420F" w:rsidRDefault="00E8420F" w:rsidP="00E8420F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420F">
              <w:rPr>
                <w:rFonts w:ascii="Times New Roman" w:hAnsi="Times New Roman" w:cs="Times New Roman"/>
                <w:sz w:val="18"/>
                <w:szCs w:val="18"/>
              </w:rPr>
              <w:t>5,00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noWrap/>
            <w:vAlign w:val="center"/>
          </w:tcPr>
          <w:p w:rsidR="00E8420F" w:rsidRPr="00E8420F" w:rsidRDefault="00E8420F" w:rsidP="00E8420F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420F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noWrap/>
            <w:vAlign w:val="center"/>
          </w:tcPr>
          <w:p w:rsidR="00E8420F" w:rsidRPr="00E8420F" w:rsidRDefault="00E8420F" w:rsidP="00E8420F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color w:val="0000FF"/>
                <w:sz w:val="18"/>
                <w:szCs w:val="18"/>
              </w:rPr>
            </w:pPr>
            <w:r w:rsidRPr="00E8420F">
              <w:rPr>
                <w:rFonts w:ascii="Times New Roman" w:hAnsi="Times New Roman" w:cs="Times New Roman"/>
                <w:b/>
                <w:bCs/>
                <w:color w:val="0000FF"/>
                <w:sz w:val="18"/>
                <w:szCs w:val="18"/>
              </w:rPr>
              <w:t>74,00</w:t>
            </w:r>
          </w:p>
        </w:tc>
        <w:tc>
          <w:tcPr>
            <w:tcW w:w="1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noWrap/>
            <w:vAlign w:val="center"/>
          </w:tcPr>
          <w:p w:rsidR="00E8420F" w:rsidRPr="00E8420F" w:rsidRDefault="00E8420F" w:rsidP="00E8420F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2A1033" w:rsidRDefault="002A1033" w:rsidP="002A1033">
      <w:pPr>
        <w:pStyle w:val="NoSpacing"/>
        <w:jc w:val="center"/>
        <w:rPr>
          <w:rFonts w:ascii="Times New Roman" w:hAnsi="Times New Roman" w:cs="Times New Roman"/>
          <w:b/>
        </w:rPr>
      </w:pPr>
    </w:p>
    <w:p w:rsidR="00D02E1F" w:rsidRDefault="00D02E1F">
      <w:pPr>
        <w:pStyle w:val="NoSpacing"/>
        <w:rPr>
          <w:rFonts w:ascii="Times New Roman" w:hAnsi="Times New Roman" w:cs="Times New Roman"/>
          <w:sz w:val="20"/>
          <w:szCs w:val="20"/>
        </w:rPr>
      </w:pPr>
    </w:p>
    <w:p w:rsidR="00682DE9" w:rsidRDefault="00682DE9">
      <w:pPr>
        <w:pStyle w:val="NoSpacing"/>
        <w:rPr>
          <w:rFonts w:ascii="Times New Roman" w:hAnsi="Times New Roman" w:cs="Times New Roman"/>
          <w:sz w:val="20"/>
          <w:szCs w:val="20"/>
        </w:rPr>
      </w:pPr>
    </w:p>
    <w:p w:rsidR="005F2DA8" w:rsidRDefault="005F2DA8">
      <w:pPr>
        <w:pStyle w:val="NoSpacing"/>
        <w:rPr>
          <w:rFonts w:ascii="Times New Roman" w:hAnsi="Times New Roman" w:cs="Times New Roman"/>
          <w:sz w:val="20"/>
          <w:szCs w:val="20"/>
        </w:rPr>
      </w:pPr>
    </w:p>
    <w:p w:rsidR="005F2DA8" w:rsidRDefault="005F2DA8">
      <w:pPr>
        <w:pStyle w:val="NoSpacing"/>
        <w:rPr>
          <w:rFonts w:ascii="Times New Roman" w:hAnsi="Times New Roman" w:cs="Times New Roman"/>
          <w:sz w:val="20"/>
          <w:szCs w:val="20"/>
        </w:rPr>
      </w:pPr>
    </w:p>
    <w:p w:rsidR="00D02E1F" w:rsidRDefault="002A1033" w:rsidP="00682DE9">
      <w:pPr>
        <w:pStyle w:val="NoSpacing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Kandidati od rednog broja 1. do </w:t>
      </w:r>
      <w:r w:rsidR="003A6116">
        <w:rPr>
          <w:rFonts w:ascii="Times New Roman" w:hAnsi="Times New Roman" w:cs="Times New Roman"/>
          <w:sz w:val="20"/>
          <w:szCs w:val="20"/>
        </w:rPr>
        <w:t>2</w:t>
      </w:r>
      <w:r>
        <w:rPr>
          <w:rFonts w:ascii="Times New Roman" w:hAnsi="Times New Roman" w:cs="Times New Roman"/>
          <w:sz w:val="20"/>
          <w:szCs w:val="20"/>
        </w:rPr>
        <w:t xml:space="preserve">. ostvarili su pravo na upis u statusu redovnih studenata koji se </w:t>
      </w:r>
      <w:proofErr w:type="spellStart"/>
      <w:r>
        <w:rPr>
          <w:rFonts w:ascii="Times New Roman" w:hAnsi="Times New Roman" w:cs="Times New Roman"/>
          <w:sz w:val="20"/>
          <w:szCs w:val="20"/>
        </w:rPr>
        <w:t>finansiraju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iz Budžeta TK.</w:t>
      </w:r>
    </w:p>
    <w:p w:rsidR="00682DE9" w:rsidRDefault="00682DE9">
      <w:pPr>
        <w:pStyle w:val="NoSpacing"/>
        <w:jc w:val="both"/>
        <w:rPr>
          <w:rFonts w:ascii="Times New Roman" w:hAnsi="Times New Roman" w:cs="Times New Roman"/>
          <w:sz w:val="20"/>
          <w:szCs w:val="20"/>
        </w:rPr>
      </w:pPr>
    </w:p>
    <w:p w:rsidR="00D02E1F" w:rsidRDefault="002A1033">
      <w:pPr>
        <w:pStyle w:val="NoSpacing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Na objavljenu Privremenu rang listu, kandidati mogu uložiti žalbu Naučno-nastavnom vijeću Fakulteta, putem Komisije za žalbe, a ista se podnosi u pisanoj formi putem Studentske službe Fakulteta, u roku od 3 (tri) dana računajući od narednog dana od dana objavljivanja Privremene rang liste. </w:t>
      </w:r>
    </w:p>
    <w:p w:rsidR="00D02E1F" w:rsidRDefault="00D02E1F">
      <w:pPr>
        <w:pStyle w:val="NoSpacing"/>
        <w:jc w:val="both"/>
        <w:rPr>
          <w:rFonts w:ascii="Times New Roman" w:hAnsi="Times New Roman" w:cs="Times New Roman"/>
          <w:sz w:val="20"/>
          <w:szCs w:val="20"/>
        </w:rPr>
      </w:pPr>
    </w:p>
    <w:p w:rsidR="00D02E1F" w:rsidRDefault="00D02E1F">
      <w:pPr>
        <w:pStyle w:val="NoSpacing"/>
        <w:jc w:val="both"/>
        <w:rPr>
          <w:rFonts w:ascii="Times New Roman" w:hAnsi="Times New Roman" w:cs="Times New Roman"/>
          <w:sz w:val="20"/>
          <w:szCs w:val="20"/>
        </w:rPr>
      </w:pPr>
    </w:p>
    <w:p w:rsidR="00D02E1F" w:rsidRPr="00682DE9" w:rsidRDefault="00682DE9">
      <w:pPr>
        <w:pStyle w:val="NoSpacing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</w:t>
      </w:r>
      <w:r w:rsidRPr="00682DE9">
        <w:rPr>
          <w:rFonts w:ascii="Times New Roman" w:hAnsi="Times New Roman" w:cs="Times New Roman"/>
          <w:b/>
          <w:sz w:val="20"/>
          <w:szCs w:val="20"/>
        </w:rPr>
        <w:t>CENTRALNA KOMISIJA</w:t>
      </w:r>
    </w:p>
    <w:p w:rsidR="00D02E1F" w:rsidRDefault="00682DE9">
      <w:pPr>
        <w:pStyle w:val="NoSpacing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                    </w:t>
      </w:r>
    </w:p>
    <w:p w:rsidR="00682DE9" w:rsidRDefault="00682DE9">
      <w:pPr>
        <w:pStyle w:val="NoSpacing"/>
        <w:rPr>
          <w:rFonts w:ascii="Times New Roman" w:hAnsi="Times New Roman" w:cs="Times New Roman"/>
          <w:sz w:val="20"/>
          <w:szCs w:val="20"/>
        </w:rPr>
      </w:pPr>
    </w:p>
    <w:p w:rsidR="00D02E1F" w:rsidRDefault="00D02E1F">
      <w:pPr>
        <w:pStyle w:val="NoSpacing"/>
        <w:rPr>
          <w:rFonts w:ascii="Times New Roman" w:hAnsi="Times New Roman" w:cs="Times New Roman"/>
          <w:b/>
          <w:sz w:val="20"/>
          <w:szCs w:val="20"/>
        </w:rPr>
      </w:pPr>
    </w:p>
    <w:p w:rsidR="00D02E1F" w:rsidRDefault="002A1033" w:rsidP="00682DE9">
      <w:pPr>
        <w:pStyle w:val="NoSpacing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</w:t>
      </w:r>
      <w:r w:rsidR="00682DE9">
        <w:rPr>
          <w:rFonts w:ascii="Times New Roman" w:hAnsi="Times New Roman" w:cs="Times New Roman"/>
          <w:b/>
          <w:sz w:val="20"/>
          <w:szCs w:val="20"/>
        </w:rPr>
        <w:t xml:space="preserve">      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Dr.sc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. </w:t>
      </w:r>
      <w:proofErr w:type="spellStart"/>
      <w:r w:rsidR="00682DE9">
        <w:rPr>
          <w:rFonts w:ascii="Times New Roman" w:hAnsi="Times New Roman" w:cs="Times New Roman"/>
          <w:b/>
          <w:sz w:val="20"/>
          <w:szCs w:val="20"/>
        </w:rPr>
        <w:t>Vedad</w:t>
      </w:r>
      <w:proofErr w:type="spellEnd"/>
      <w:r w:rsidR="00682DE9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="00682DE9">
        <w:rPr>
          <w:rFonts w:ascii="Times New Roman" w:hAnsi="Times New Roman" w:cs="Times New Roman"/>
          <w:b/>
          <w:sz w:val="20"/>
          <w:szCs w:val="20"/>
        </w:rPr>
        <w:t>Gurda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, </w:t>
      </w:r>
      <w:r w:rsidR="00682DE9">
        <w:rPr>
          <w:rFonts w:ascii="Times New Roman" w:hAnsi="Times New Roman" w:cs="Times New Roman"/>
          <w:b/>
          <w:sz w:val="20"/>
          <w:szCs w:val="20"/>
        </w:rPr>
        <w:t>red</w:t>
      </w:r>
      <w:r>
        <w:rPr>
          <w:rFonts w:ascii="Times New Roman" w:hAnsi="Times New Roman" w:cs="Times New Roman"/>
          <w:b/>
          <w:sz w:val="20"/>
          <w:szCs w:val="20"/>
        </w:rPr>
        <w:t>.</w:t>
      </w:r>
      <w:r w:rsidR="00682DE9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 xml:space="preserve">profesor, </w:t>
      </w:r>
      <w:r w:rsidR="00682DE9">
        <w:rPr>
          <w:rFonts w:ascii="Times New Roman" w:hAnsi="Times New Roman" w:cs="Times New Roman"/>
          <w:b/>
          <w:sz w:val="20"/>
          <w:szCs w:val="20"/>
        </w:rPr>
        <w:t>dekan - predsjednik</w:t>
      </w:r>
    </w:p>
    <w:p w:rsidR="00D02E1F" w:rsidRDefault="002A1033">
      <w:pPr>
        <w:pStyle w:val="NoSpacing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             </w:t>
      </w:r>
    </w:p>
    <w:p w:rsidR="00D02E1F" w:rsidRDefault="00D02E1F">
      <w:pPr>
        <w:pStyle w:val="NoSpacing"/>
        <w:rPr>
          <w:rFonts w:ascii="Times New Roman" w:hAnsi="Times New Roman" w:cs="Times New Roman"/>
          <w:b/>
          <w:sz w:val="20"/>
          <w:szCs w:val="20"/>
        </w:rPr>
      </w:pPr>
    </w:p>
    <w:p w:rsidR="00682DE9" w:rsidRDefault="00682DE9">
      <w:pPr>
        <w:pStyle w:val="NoSpacing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</w:t>
      </w:r>
      <w:proofErr w:type="spellStart"/>
      <w:r w:rsidR="002A1033">
        <w:rPr>
          <w:rFonts w:ascii="Times New Roman" w:hAnsi="Times New Roman" w:cs="Times New Roman"/>
          <w:b/>
          <w:sz w:val="20"/>
          <w:szCs w:val="20"/>
        </w:rPr>
        <w:t>Dr.sc</w:t>
      </w:r>
      <w:proofErr w:type="spellEnd"/>
      <w:r w:rsidR="002A1033">
        <w:rPr>
          <w:rFonts w:ascii="Times New Roman" w:hAnsi="Times New Roman" w:cs="Times New Roman"/>
          <w:b/>
          <w:sz w:val="20"/>
          <w:szCs w:val="20"/>
        </w:rPr>
        <w:t xml:space="preserve">. Ervina </w:t>
      </w:r>
      <w:proofErr w:type="spellStart"/>
      <w:r w:rsidR="002A1033">
        <w:rPr>
          <w:rFonts w:ascii="Times New Roman" w:hAnsi="Times New Roman" w:cs="Times New Roman"/>
          <w:b/>
          <w:sz w:val="20"/>
          <w:szCs w:val="20"/>
        </w:rPr>
        <w:t>Ibrahimović</w:t>
      </w:r>
      <w:proofErr w:type="spellEnd"/>
      <w:r w:rsidR="002A1033">
        <w:rPr>
          <w:rFonts w:ascii="Times New Roman" w:hAnsi="Times New Roman" w:cs="Times New Roman"/>
          <w:b/>
          <w:sz w:val="20"/>
          <w:szCs w:val="20"/>
        </w:rPr>
        <w:t xml:space="preserve">, </w:t>
      </w:r>
      <w:proofErr w:type="spellStart"/>
      <w:r w:rsidR="002A1033">
        <w:rPr>
          <w:rFonts w:ascii="Times New Roman" w:hAnsi="Times New Roman" w:cs="Times New Roman"/>
          <w:b/>
          <w:sz w:val="20"/>
          <w:szCs w:val="20"/>
        </w:rPr>
        <w:t>vanr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>.</w:t>
      </w:r>
      <w:r w:rsidR="002A1033">
        <w:rPr>
          <w:rFonts w:ascii="Times New Roman" w:hAnsi="Times New Roman" w:cs="Times New Roman"/>
          <w:b/>
          <w:sz w:val="20"/>
          <w:szCs w:val="20"/>
        </w:rPr>
        <w:t xml:space="preserve"> profesor,</w:t>
      </w:r>
    </w:p>
    <w:p w:rsidR="00682DE9" w:rsidRDefault="00682DE9">
      <w:pPr>
        <w:pStyle w:val="NoSpacing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</w:t>
      </w:r>
      <w:r w:rsidR="002A1033">
        <w:rPr>
          <w:rFonts w:ascii="Times New Roman" w:hAnsi="Times New Roman" w:cs="Times New Roman"/>
          <w:b/>
          <w:sz w:val="20"/>
          <w:szCs w:val="20"/>
        </w:rPr>
        <w:t>prodeka</w:t>
      </w:r>
      <w:r>
        <w:rPr>
          <w:rFonts w:ascii="Times New Roman" w:hAnsi="Times New Roman" w:cs="Times New Roman"/>
          <w:b/>
          <w:sz w:val="20"/>
          <w:szCs w:val="20"/>
        </w:rPr>
        <w:t>n za nastavu i studentska pitanja – član</w:t>
      </w:r>
    </w:p>
    <w:p w:rsidR="00682DE9" w:rsidRDefault="00682DE9">
      <w:pPr>
        <w:pStyle w:val="NoSpacing"/>
        <w:rPr>
          <w:rFonts w:ascii="Times New Roman" w:hAnsi="Times New Roman" w:cs="Times New Roman"/>
          <w:b/>
          <w:sz w:val="20"/>
          <w:szCs w:val="20"/>
        </w:rPr>
      </w:pPr>
    </w:p>
    <w:p w:rsidR="00682DE9" w:rsidRDefault="00682DE9">
      <w:pPr>
        <w:pStyle w:val="NoSpacing"/>
        <w:rPr>
          <w:rFonts w:ascii="Times New Roman" w:hAnsi="Times New Roman" w:cs="Times New Roman"/>
          <w:b/>
          <w:sz w:val="20"/>
          <w:szCs w:val="20"/>
        </w:rPr>
      </w:pPr>
    </w:p>
    <w:p w:rsidR="00682DE9" w:rsidRDefault="00682DE9">
      <w:pPr>
        <w:pStyle w:val="NoSpacing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Admir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Selesković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>, MA prava,</w:t>
      </w:r>
    </w:p>
    <w:p w:rsidR="00682DE9" w:rsidRDefault="00682DE9">
      <w:pPr>
        <w:pStyle w:val="NoSpacing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    pomoćnik generalnog sekretara - član</w:t>
      </w:r>
    </w:p>
    <w:p w:rsidR="00D02E1F" w:rsidRDefault="002A1033">
      <w:pPr>
        <w:pStyle w:val="NoSpacing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      </w:t>
      </w:r>
    </w:p>
    <w:p w:rsidR="0087487D" w:rsidRDefault="0087487D">
      <w:pPr>
        <w:pStyle w:val="NoSpacing"/>
        <w:rPr>
          <w:rFonts w:ascii="Times New Roman" w:hAnsi="Times New Roman" w:cs="Times New Roman"/>
          <w:b/>
        </w:rPr>
      </w:pPr>
    </w:p>
    <w:sectPr w:rsidR="0087487D" w:rsidSect="00682DE9">
      <w:pgSz w:w="11906" w:h="16838"/>
      <w:pgMar w:top="1417" w:right="1134" w:bottom="1417" w:left="993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3D59" w:rsidRDefault="00393D59">
      <w:pPr>
        <w:spacing w:line="240" w:lineRule="auto"/>
      </w:pPr>
      <w:r>
        <w:separator/>
      </w:r>
    </w:p>
  </w:endnote>
  <w:endnote w:type="continuationSeparator" w:id="0">
    <w:p w:rsidR="00393D59" w:rsidRDefault="00393D5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3D59" w:rsidRDefault="00393D59">
      <w:pPr>
        <w:spacing w:after="0"/>
      </w:pPr>
      <w:r>
        <w:separator/>
      </w:r>
    </w:p>
  </w:footnote>
  <w:footnote w:type="continuationSeparator" w:id="0">
    <w:p w:rsidR="00393D59" w:rsidRDefault="00393D59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drawingGridHorizontalSpacing w:val="11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E136A4"/>
    <w:rsid w:val="000210FF"/>
    <w:rsid w:val="000A6D02"/>
    <w:rsid w:val="000C7E9D"/>
    <w:rsid w:val="0012290A"/>
    <w:rsid w:val="00130002"/>
    <w:rsid w:val="001804F0"/>
    <w:rsid w:val="001816AE"/>
    <w:rsid w:val="001E69B3"/>
    <w:rsid w:val="001F1DE0"/>
    <w:rsid w:val="001F622D"/>
    <w:rsid w:val="002A1033"/>
    <w:rsid w:val="002D4D51"/>
    <w:rsid w:val="002D7D40"/>
    <w:rsid w:val="002E485A"/>
    <w:rsid w:val="00385BD0"/>
    <w:rsid w:val="00391E28"/>
    <w:rsid w:val="00393D59"/>
    <w:rsid w:val="0039609F"/>
    <w:rsid w:val="003A100B"/>
    <w:rsid w:val="003A6116"/>
    <w:rsid w:val="003B67D1"/>
    <w:rsid w:val="003C6867"/>
    <w:rsid w:val="003E3D1F"/>
    <w:rsid w:val="004225BC"/>
    <w:rsid w:val="004331CF"/>
    <w:rsid w:val="004762FA"/>
    <w:rsid w:val="004866BF"/>
    <w:rsid w:val="0049559A"/>
    <w:rsid w:val="004C0CBC"/>
    <w:rsid w:val="004C2782"/>
    <w:rsid w:val="004D41D0"/>
    <w:rsid w:val="004E2C8E"/>
    <w:rsid w:val="004E3123"/>
    <w:rsid w:val="004F33C2"/>
    <w:rsid w:val="00503D07"/>
    <w:rsid w:val="00506A67"/>
    <w:rsid w:val="00566ADF"/>
    <w:rsid w:val="00573605"/>
    <w:rsid w:val="00593CD5"/>
    <w:rsid w:val="005F2DA8"/>
    <w:rsid w:val="00630FF9"/>
    <w:rsid w:val="00682DE9"/>
    <w:rsid w:val="00692A90"/>
    <w:rsid w:val="006A47A3"/>
    <w:rsid w:val="006B3550"/>
    <w:rsid w:val="00701238"/>
    <w:rsid w:val="00706795"/>
    <w:rsid w:val="0072533C"/>
    <w:rsid w:val="00761C77"/>
    <w:rsid w:val="007C544B"/>
    <w:rsid w:val="007E38B9"/>
    <w:rsid w:val="00811733"/>
    <w:rsid w:val="00861CDA"/>
    <w:rsid w:val="0087487D"/>
    <w:rsid w:val="00885761"/>
    <w:rsid w:val="008A2094"/>
    <w:rsid w:val="008A6CCD"/>
    <w:rsid w:val="008D7001"/>
    <w:rsid w:val="009459ED"/>
    <w:rsid w:val="00986590"/>
    <w:rsid w:val="0098679B"/>
    <w:rsid w:val="009A60E6"/>
    <w:rsid w:val="009A68D3"/>
    <w:rsid w:val="009C2225"/>
    <w:rsid w:val="009D2AFA"/>
    <w:rsid w:val="00A0008B"/>
    <w:rsid w:val="00A14F6D"/>
    <w:rsid w:val="00A71351"/>
    <w:rsid w:val="00AB37CC"/>
    <w:rsid w:val="00AB40AC"/>
    <w:rsid w:val="00AF30C1"/>
    <w:rsid w:val="00B06A39"/>
    <w:rsid w:val="00B101CB"/>
    <w:rsid w:val="00B730AB"/>
    <w:rsid w:val="00B7405B"/>
    <w:rsid w:val="00B919B6"/>
    <w:rsid w:val="00BA7060"/>
    <w:rsid w:val="00BA78A9"/>
    <w:rsid w:val="00BB28B8"/>
    <w:rsid w:val="00BC2265"/>
    <w:rsid w:val="00C22DB4"/>
    <w:rsid w:val="00C37BBF"/>
    <w:rsid w:val="00C4478E"/>
    <w:rsid w:val="00C471F5"/>
    <w:rsid w:val="00C64E2F"/>
    <w:rsid w:val="00C70B24"/>
    <w:rsid w:val="00C7395B"/>
    <w:rsid w:val="00C83C9B"/>
    <w:rsid w:val="00CD0A52"/>
    <w:rsid w:val="00CE5B95"/>
    <w:rsid w:val="00CF1F20"/>
    <w:rsid w:val="00D02E1F"/>
    <w:rsid w:val="00D206B4"/>
    <w:rsid w:val="00D2460A"/>
    <w:rsid w:val="00D524DB"/>
    <w:rsid w:val="00DC2452"/>
    <w:rsid w:val="00E131F3"/>
    <w:rsid w:val="00E136A4"/>
    <w:rsid w:val="00E423E8"/>
    <w:rsid w:val="00E44490"/>
    <w:rsid w:val="00E610BD"/>
    <w:rsid w:val="00E61ACE"/>
    <w:rsid w:val="00E766A7"/>
    <w:rsid w:val="00E8420F"/>
    <w:rsid w:val="00EF2EE4"/>
    <w:rsid w:val="00F07CAA"/>
    <w:rsid w:val="00F426BE"/>
    <w:rsid w:val="00F7750C"/>
    <w:rsid w:val="00F86C5B"/>
    <w:rsid w:val="00F9796B"/>
    <w:rsid w:val="00FD19BC"/>
    <w:rsid w:val="22AF229F"/>
    <w:rsid w:val="2BE8232E"/>
    <w:rsid w:val="3CFF1F73"/>
    <w:rsid w:val="5B4E3F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2E1F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D02E1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oSpacingChar">
    <w:name w:val="No Spacing Char"/>
    <w:link w:val="NoSpacing"/>
    <w:uiPriority w:val="1"/>
    <w:qFormat/>
    <w:locked/>
    <w:rsid w:val="00D02E1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665975-7E31-4AF7-8D3C-690AA18E67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466</Words>
  <Characters>2660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3120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compp</dc:creator>
  <cp:lastModifiedBy>DEPOCEI</cp:lastModifiedBy>
  <cp:revision>2</cp:revision>
  <cp:lastPrinted>2026-09-22T12:17:00Z</cp:lastPrinted>
  <dcterms:created xsi:type="dcterms:W3CDTF">2026-09-22T12:17:00Z</dcterms:created>
  <dcterms:modified xsi:type="dcterms:W3CDTF">2026-09-22T12:17:00Z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1033-12.2.0.20326</vt:lpwstr>
  </property>
  <property fmtid="{D5CDD505-2E9C-101B-9397-08002B2CF9AE}" pid="3" name="ICV">
    <vt:lpwstr>7E52892A463D4F34B96C1D0ECEB5E725_13</vt:lpwstr>
  </property>
</Properties>
</file>