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27" w:rsidRPr="00CB6A34" w:rsidRDefault="002E4227" w:rsidP="00CB6A34">
      <w:pPr>
        <w:jc w:val="both"/>
        <w:rPr>
          <w:rFonts w:ascii="Times New Roman" w:hAnsi="Times New Roman" w:cs="Times New Roman"/>
          <w:b/>
        </w:rPr>
      </w:pPr>
      <w:r w:rsidRPr="00CB6A34">
        <w:rPr>
          <w:rFonts w:ascii="Times New Roman" w:hAnsi="Times New Roman" w:cs="Times New Roman"/>
          <w:b/>
        </w:rPr>
        <w:t>UNIVERZITET U TUZLI</w:t>
      </w:r>
    </w:p>
    <w:p w:rsidR="002E4227" w:rsidRPr="00CB6A34" w:rsidRDefault="002E4227" w:rsidP="00CB6A34">
      <w:pPr>
        <w:jc w:val="both"/>
        <w:rPr>
          <w:rFonts w:ascii="Times New Roman" w:hAnsi="Times New Roman" w:cs="Times New Roman"/>
          <w:b/>
        </w:rPr>
      </w:pPr>
      <w:r w:rsidRPr="00CB6A34">
        <w:rPr>
          <w:rFonts w:ascii="Times New Roman" w:hAnsi="Times New Roman" w:cs="Times New Roman"/>
          <w:b/>
        </w:rPr>
        <w:t>PRAVNI FAKULTET</w:t>
      </w:r>
    </w:p>
    <w:p w:rsidR="002E4227" w:rsidRPr="00CB6A34" w:rsidRDefault="002E4227" w:rsidP="00CB6A34">
      <w:pPr>
        <w:jc w:val="both"/>
        <w:rPr>
          <w:rFonts w:ascii="Times New Roman" w:hAnsi="Times New Roman" w:cs="Times New Roman"/>
          <w:b/>
        </w:rPr>
      </w:pPr>
    </w:p>
    <w:p w:rsidR="002E4227" w:rsidRPr="00CB6A34" w:rsidRDefault="002E4227" w:rsidP="005E331C">
      <w:pPr>
        <w:jc w:val="center"/>
        <w:rPr>
          <w:rFonts w:ascii="Times New Roman" w:hAnsi="Times New Roman" w:cs="Times New Roman"/>
          <w:b/>
        </w:rPr>
      </w:pPr>
      <w:r w:rsidRPr="00CB6A34">
        <w:rPr>
          <w:rFonts w:ascii="Times New Roman" w:hAnsi="Times New Roman" w:cs="Times New Roman"/>
          <w:b/>
        </w:rPr>
        <w:t xml:space="preserve">UPUTSTVO KANDIDATIMA ZA POLAGANJE PRIJEMNOG ISPITA ZA UPIS U PRVU GODINU PRVOG CIKLUSA STUDIJA NA PRAVNI FAKULTET UNIVERZITETA U TUZLI U AK. </w:t>
      </w:r>
      <w:proofErr w:type="gramStart"/>
      <w:r w:rsidRPr="00CB6A34">
        <w:rPr>
          <w:rFonts w:ascii="Times New Roman" w:hAnsi="Times New Roman" w:cs="Times New Roman"/>
          <w:b/>
        </w:rPr>
        <w:t>202</w:t>
      </w:r>
      <w:r w:rsidR="005E331C">
        <w:rPr>
          <w:rFonts w:ascii="Times New Roman" w:hAnsi="Times New Roman" w:cs="Times New Roman"/>
          <w:b/>
        </w:rPr>
        <w:t>5</w:t>
      </w:r>
      <w:r w:rsidRPr="00CB6A34">
        <w:rPr>
          <w:rFonts w:ascii="Times New Roman" w:hAnsi="Times New Roman" w:cs="Times New Roman"/>
          <w:b/>
        </w:rPr>
        <w:t>/2</w:t>
      </w:r>
      <w:r w:rsidR="005E331C">
        <w:rPr>
          <w:rFonts w:ascii="Times New Roman" w:hAnsi="Times New Roman" w:cs="Times New Roman"/>
          <w:b/>
        </w:rPr>
        <w:t>6.</w:t>
      </w:r>
      <w:proofErr w:type="gramEnd"/>
      <w:r w:rsidR="005E331C">
        <w:rPr>
          <w:rFonts w:ascii="Times New Roman" w:hAnsi="Times New Roman" w:cs="Times New Roman"/>
          <w:b/>
        </w:rPr>
        <w:t xml:space="preserve"> GODINI</w:t>
      </w:r>
      <w:bookmarkStart w:id="0" w:name="_GoBack"/>
      <w:bookmarkEnd w:id="0"/>
    </w:p>
    <w:p w:rsidR="002E4227" w:rsidRPr="00CB6A34" w:rsidRDefault="002E4227" w:rsidP="00CB6A34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CB6A34">
        <w:rPr>
          <w:sz w:val="22"/>
          <w:szCs w:val="22"/>
        </w:rPr>
        <w:t>Prijemni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polaže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iz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predmeta</w:t>
      </w:r>
      <w:proofErr w:type="spellEnd"/>
      <w:r w:rsidRPr="00CB6A34">
        <w:rPr>
          <w:sz w:val="22"/>
          <w:szCs w:val="22"/>
        </w:rPr>
        <w:t xml:space="preserve">: </w:t>
      </w:r>
      <w:proofErr w:type="spellStart"/>
      <w:r w:rsidRPr="00CB6A34">
        <w:rPr>
          <w:b/>
          <w:sz w:val="22"/>
          <w:szCs w:val="22"/>
        </w:rPr>
        <w:t>Bosanski</w:t>
      </w:r>
      <w:proofErr w:type="spellEnd"/>
      <w:r w:rsidRPr="00CB6A34">
        <w:rPr>
          <w:b/>
          <w:sz w:val="22"/>
          <w:szCs w:val="22"/>
        </w:rPr>
        <w:t>/</w:t>
      </w:r>
      <w:proofErr w:type="spellStart"/>
      <w:r w:rsidRPr="00CB6A34">
        <w:rPr>
          <w:b/>
          <w:sz w:val="22"/>
          <w:szCs w:val="22"/>
        </w:rPr>
        <w:t>Hrvatski</w:t>
      </w:r>
      <w:proofErr w:type="spellEnd"/>
      <w:r w:rsidRPr="00CB6A34">
        <w:rPr>
          <w:b/>
          <w:sz w:val="22"/>
          <w:szCs w:val="22"/>
        </w:rPr>
        <w:t>/</w:t>
      </w:r>
      <w:proofErr w:type="spellStart"/>
      <w:r w:rsidRPr="00CB6A34">
        <w:rPr>
          <w:b/>
          <w:sz w:val="22"/>
          <w:szCs w:val="22"/>
        </w:rPr>
        <w:t>Srpski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jezik</w:t>
      </w:r>
      <w:proofErr w:type="spellEnd"/>
      <w:r w:rsidRPr="00CB6A34">
        <w:rPr>
          <w:b/>
          <w:sz w:val="22"/>
          <w:szCs w:val="22"/>
        </w:rPr>
        <w:t xml:space="preserve">, </w:t>
      </w:r>
      <w:proofErr w:type="spellStart"/>
      <w:r w:rsidRPr="00CB6A34">
        <w:rPr>
          <w:b/>
          <w:sz w:val="22"/>
          <w:szCs w:val="22"/>
        </w:rPr>
        <w:t>Historija</w:t>
      </w:r>
      <w:proofErr w:type="spellEnd"/>
      <w:r w:rsidRPr="00CB6A34">
        <w:rPr>
          <w:b/>
          <w:sz w:val="22"/>
          <w:szCs w:val="22"/>
        </w:rPr>
        <w:t>/</w:t>
      </w:r>
      <w:proofErr w:type="spellStart"/>
      <w:r w:rsidRPr="00CB6A34">
        <w:rPr>
          <w:b/>
          <w:sz w:val="22"/>
          <w:szCs w:val="22"/>
        </w:rPr>
        <w:t>Povijest</w:t>
      </w:r>
      <w:proofErr w:type="spellEnd"/>
      <w:r w:rsidRPr="00CB6A34">
        <w:rPr>
          <w:b/>
          <w:sz w:val="22"/>
          <w:szCs w:val="22"/>
        </w:rPr>
        <w:t xml:space="preserve"> i </w:t>
      </w:r>
      <w:proofErr w:type="spellStart"/>
      <w:r w:rsidRPr="00CB6A34">
        <w:rPr>
          <w:b/>
          <w:sz w:val="22"/>
          <w:szCs w:val="22"/>
        </w:rPr>
        <w:t>Demokratija</w:t>
      </w:r>
      <w:proofErr w:type="spellEnd"/>
      <w:r w:rsidRPr="00CB6A34">
        <w:rPr>
          <w:b/>
          <w:sz w:val="22"/>
          <w:szCs w:val="22"/>
        </w:rPr>
        <w:t xml:space="preserve"> i </w:t>
      </w:r>
      <w:proofErr w:type="spellStart"/>
      <w:r w:rsidRPr="00CB6A34">
        <w:rPr>
          <w:b/>
          <w:sz w:val="22"/>
          <w:szCs w:val="22"/>
        </w:rPr>
        <w:t>ljudska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prava</w:t>
      </w:r>
      <w:proofErr w:type="spellEnd"/>
      <w:r w:rsidRPr="00CB6A34">
        <w:rPr>
          <w:b/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jc w:val="both"/>
        <w:rPr>
          <w:sz w:val="22"/>
          <w:szCs w:val="22"/>
        </w:rPr>
      </w:pPr>
      <w:proofErr w:type="spellStart"/>
      <w:proofErr w:type="gramStart"/>
      <w:r w:rsidRPr="00CB6A34">
        <w:rPr>
          <w:sz w:val="22"/>
          <w:szCs w:val="22"/>
        </w:rPr>
        <w:t>Prijemni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polaže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pismeno</w:t>
      </w:r>
      <w:proofErr w:type="spellEnd"/>
      <w:r w:rsidRPr="00CB6A34">
        <w:rPr>
          <w:sz w:val="22"/>
          <w:szCs w:val="22"/>
        </w:rPr>
        <w:t xml:space="preserve">, pod </w:t>
      </w:r>
      <w:proofErr w:type="spellStart"/>
      <w:r w:rsidRPr="00CB6A34">
        <w:rPr>
          <w:sz w:val="22"/>
          <w:szCs w:val="22"/>
        </w:rPr>
        <w:t>šifrom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imena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prezimena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koja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pečati</w:t>
      </w:r>
      <w:proofErr w:type="spellEnd"/>
      <w:r w:rsidRPr="00CB6A34">
        <w:rPr>
          <w:sz w:val="22"/>
          <w:szCs w:val="22"/>
        </w:rPr>
        <w:t xml:space="preserve"> u </w:t>
      </w:r>
      <w:proofErr w:type="spellStart"/>
      <w:r w:rsidRPr="00CB6A34">
        <w:rPr>
          <w:sz w:val="22"/>
          <w:szCs w:val="22"/>
        </w:rPr>
        <w:t>posebnoj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koverti</w:t>
      </w:r>
      <w:proofErr w:type="spellEnd"/>
      <w:r w:rsidRPr="00CB6A34">
        <w:rPr>
          <w:sz w:val="22"/>
          <w:szCs w:val="22"/>
        </w:rPr>
        <w:t>.</w:t>
      </w:r>
      <w:proofErr w:type="gramEnd"/>
    </w:p>
    <w:p w:rsidR="002E4227" w:rsidRPr="00CB6A34" w:rsidRDefault="002E4227" w:rsidP="00CB6A34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B6A34">
        <w:rPr>
          <w:sz w:val="22"/>
          <w:szCs w:val="22"/>
        </w:rPr>
        <w:t xml:space="preserve">Test </w:t>
      </w:r>
      <w:proofErr w:type="spellStart"/>
      <w:proofErr w:type="gramStart"/>
      <w:r w:rsidRPr="00CB6A34">
        <w:rPr>
          <w:sz w:val="22"/>
          <w:szCs w:val="22"/>
        </w:rPr>
        <w:t>na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sastoji</w:t>
      </w:r>
      <w:proofErr w:type="spellEnd"/>
      <w:r w:rsidRPr="00CB6A34">
        <w:rPr>
          <w:sz w:val="22"/>
          <w:szCs w:val="22"/>
        </w:rPr>
        <w:t xml:space="preserve"> od </w:t>
      </w:r>
      <w:r w:rsidRPr="00CB6A34">
        <w:rPr>
          <w:b/>
          <w:sz w:val="22"/>
          <w:szCs w:val="22"/>
        </w:rPr>
        <w:t>20</w:t>
      </w:r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pitanja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sistemu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zaokruživanja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tačnog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odgovora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radi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maksimalno</w:t>
      </w:r>
      <w:proofErr w:type="spellEnd"/>
      <w:r w:rsidRPr="00CB6A34">
        <w:rPr>
          <w:sz w:val="22"/>
          <w:szCs w:val="22"/>
        </w:rPr>
        <w:t xml:space="preserve"> tri </w:t>
      </w:r>
      <w:proofErr w:type="spellStart"/>
      <w:r w:rsidRPr="00CB6A34">
        <w:rPr>
          <w:sz w:val="22"/>
          <w:szCs w:val="22"/>
        </w:rPr>
        <w:t>školska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časa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efektivno</w:t>
      </w:r>
      <w:proofErr w:type="spellEnd"/>
      <w:r w:rsidRPr="00CB6A34">
        <w:rPr>
          <w:sz w:val="22"/>
          <w:szCs w:val="22"/>
        </w:rPr>
        <w:t xml:space="preserve">. </w:t>
      </w:r>
      <w:proofErr w:type="spellStart"/>
      <w:r w:rsidRPr="00CB6A34">
        <w:rPr>
          <w:sz w:val="22"/>
          <w:szCs w:val="22"/>
        </w:rPr>
        <w:t>Svaki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tačan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odgovor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vrednuje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sa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r w:rsidRPr="00CB6A34">
        <w:rPr>
          <w:b/>
          <w:sz w:val="22"/>
          <w:szCs w:val="22"/>
        </w:rPr>
        <w:t>2 (</w:t>
      </w:r>
      <w:proofErr w:type="spellStart"/>
      <w:r w:rsidRPr="00CB6A34">
        <w:rPr>
          <w:b/>
          <w:sz w:val="22"/>
          <w:szCs w:val="22"/>
        </w:rPr>
        <w:t>dva</w:t>
      </w:r>
      <w:proofErr w:type="spellEnd"/>
      <w:r w:rsidRPr="00CB6A34">
        <w:rPr>
          <w:b/>
          <w:sz w:val="22"/>
          <w:szCs w:val="22"/>
        </w:rPr>
        <w:t xml:space="preserve">) </w:t>
      </w:r>
      <w:proofErr w:type="spellStart"/>
      <w:r w:rsidRPr="00CB6A34">
        <w:rPr>
          <w:b/>
          <w:sz w:val="22"/>
          <w:szCs w:val="22"/>
        </w:rPr>
        <w:t>boda</w:t>
      </w:r>
      <w:proofErr w:type="spellEnd"/>
      <w:r w:rsidRPr="00CB6A34">
        <w:rPr>
          <w:b/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Svaki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drugi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oblik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označavanja</w:t>
      </w:r>
      <w:proofErr w:type="spellEnd"/>
      <w:r w:rsidRPr="00CB6A34">
        <w:rPr>
          <w:sz w:val="22"/>
          <w:szCs w:val="22"/>
        </w:rPr>
        <w:t xml:space="preserve"> (</w:t>
      </w:r>
      <w:proofErr w:type="spellStart"/>
      <w:r w:rsidRPr="00CB6A34">
        <w:rPr>
          <w:sz w:val="22"/>
          <w:szCs w:val="22"/>
        </w:rPr>
        <w:t>precrtavanje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podvlačenje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dopisivanje</w:t>
      </w:r>
      <w:proofErr w:type="spellEnd"/>
      <w:r w:rsidRPr="00CB6A34">
        <w:rPr>
          <w:sz w:val="22"/>
          <w:szCs w:val="22"/>
        </w:rPr>
        <w:t xml:space="preserve"> i sl.) </w:t>
      </w:r>
      <w:proofErr w:type="spellStart"/>
      <w:r w:rsidRPr="00CB6A34">
        <w:rPr>
          <w:sz w:val="22"/>
          <w:szCs w:val="22"/>
        </w:rPr>
        <w:t>smatraće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netačnim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odgovorom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na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postavljeno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pitanje</w:t>
      </w:r>
      <w:proofErr w:type="spellEnd"/>
      <w:r w:rsidRPr="00CB6A34">
        <w:rPr>
          <w:sz w:val="22"/>
          <w:szCs w:val="22"/>
        </w:rPr>
        <w:t xml:space="preserve"> u </w:t>
      </w:r>
      <w:proofErr w:type="spellStart"/>
      <w:r w:rsidRPr="00CB6A34">
        <w:rPr>
          <w:sz w:val="22"/>
          <w:szCs w:val="22"/>
        </w:rPr>
        <w:t>testu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CB6A34">
        <w:rPr>
          <w:sz w:val="22"/>
          <w:szCs w:val="22"/>
        </w:rPr>
        <w:t>Prijemni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će</w:t>
      </w:r>
      <w:proofErr w:type="spellEnd"/>
      <w:proofErr w:type="gram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održati</w:t>
      </w:r>
      <w:proofErr w:type="spellEnd"/>
      <w:r w:rsidRPr="00CB6A34">
        <w:rPr>
          <w:sz w:val="22"/>
          <w:szCs w:val="22"/>
        </w:rPr>
        <w:t xml:space="preserve"> </w:t>
      </w:r>
      <w:r w:rsidRPr="00CB6A34">
        <w:rPr>
          <w:b/>
          <w:sz w:val="22"/>
          <w:szCs w:val="22"/>
        </w:rPr>
        <w:t>0</w:t>
      </w:r>
      <w:r w:rsidR="0011169F">
        <w:rPr>
          <w:b/>
          <w:sz w:val="22"/>
          <w:szCs w:val="22"/>
        </w:rPr>
        <w:t>3</w:t>
      </w:r>
      <w:r w:rsidRPr="00CB6A34">
        <w:rPr>
          <w:b/>
          <w:sz w:val="22"/>
          <w:szCs w:val="22"/>
        </w:rPr>
        <w:t>.0</w:t>
      </w:r>
      <w:r w:rsidR="005E331C">
        <w:rPr>
          <w:b/>
          <w:sz w:val="22"/>
          <w:szCs w:val="22"/>
        </w:rPr>
        <w:t>7</w:t>
      </w:r>
      <w:r w:rsidRPr="00CB6A34">
        <w:rPr>
          <w:b/>
          <w:sz w:val="22"/>
          <w:szCs w:val="22"/>
        </w:rPr>
        <w:t>.202</w:t>
      </w:r>
      <w:r w:rsidR="005E331C">
        <w:rPr>
          <w:b/>
          <w:sz w:val="22"/>
          <w:szCs w:val="22"/>
        </w:rPr>
        <w:t>5</w:t>
      </w:r>
      <w:r w:rsidRPr="00CB6A34">
        <w:rPr>
          <w:b/>
          <w:sz w:val="22"/>
          <w:szCs w:val="22"/>
        </w:rPr>
        <w:t xml:space="preserve">. </w:t>
      </w:r>
      <w:proofErr w:type="spellStart"/>
      <w:proofErr w:type="gramStart"/>
      <w:r w:rsidRPr="00CB6A34">
        <w:rPr>
          <w:b/>
          <w:sz w:val="22"/>
          <w:szCs w:val="22"/>
        </w:rPr>
        <w:t>godine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početkom</w:t>
      </w:r>
      <w:proofErr w:type="spellEnd"/>
      <w:r w:rsidRPr="00CB6A34">
        <w:rPr>
          <w:sz w:val="22"/>
          <w:szCs w:val="22"/>
        </w:rPr>
        <w:t xml:space="preserve"> u </w:t>
      </w:r>
      <w:r w:rsidRPr="00CB6A34">
        <w:rPr>
          <w:b/>
          <w:sz w:val="22"/>
          <w:szCs w:val="22"/>
        </w:rPr>
        <w:t>10,00 sati</w:t>
      </w:r>
      <w:r w:rsidRPr="00CB6A34">
        <w:rPr>
          <w:sz w:val="22"/>
          <w:szCs w:val="22"/>
        </w:rPr>
        <w:t xml:space="preserve"> u </w:t>
      </w:r>
      <w:proofErr w:type="spellStart"/>
      <w:r w:rsidRPr="00CB6A34">
        <w:rPr>
          <w:b/>
          <w:sz w:val="22"/>
          <w:szCs w:val="22"/>
        </w:rPr>
        <w:t>Amfiteatru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Pravnog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fakulteta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Univerziteta</w:t>
      </w:r>
      <w:proofErr w:type="spellEnd"/>
      <w:r w:rsidRPr="00CB6A34">
        <w:rPr>
          <w:b/>
          <w:sz w:val="22"/>
          <w:szCs w:val="22"/>
        </w:rPr>
        <w:t xml:space="preserve"> u </w:t>
      </w:r>
      <w:proofErr w:type="spellStart"/>
      <w:r w:rsidRPr="00CB6A34">
        <w:rPr>
          <w:b/>
          <w:sz w:val="22"/>
          <w:szCs w:val="22"/>
        </w:rPr>
        <w:t>Tuzli</w:t>
      </w:r>
      <w:proofErr w:type="spellEnd"/>
      <w:r w:rsidRPr="00CB6A34">
        <w:rPr>
          <w:b/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Prijemnom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može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pristupiti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kandidat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čija</w:t>
      </w:r>
      <w:proofErr w:type="spellEnd"/>
      <w:r w:rsidRPr="00CB6A34">
        <w:rPr>
          <w:sz w:val="22"/>
          <w:szCs w:val="22"/>
        </w:rPr>
        <w:t xml:space="preserve"> je </w:t>
      </w:r>
      <w:proofErr w:type="spellStart"/>
      <w:r w:rsidRPr="00CB6A34">
        <w:rPr>
          <w:sz w:val="22"/>
          <w:szCs w:val="22"/>
        </w:rPr>
        <w:t>prijava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na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Konkurs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potpuna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blagovremena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koji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ispunjava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uslove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propisane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Konkursom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Kandidati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dužni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na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imati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sobom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nebrisivu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hemijsku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olovku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plave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boje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rade</w:t>
      </w:r>
      <w:proofErr w:type="spellEnd"/>
      <w:r w:rsidRPr="00CB6A34">
        <w:rPr>
          <w:sz w:val="22"/>
          <w:szCs w:val="22"/>
        </w:rPr>
        <w:t xml:space="preserve"> test, </w:t>
      </w:r>
      <w:proofErr w:type="spellStart"/>
      <w:r w:rsidRPr="00CB6A34">
        <w:rPr>
          <w:sz w:val="22"/>
          <w:szCs w:val="22"/>
        </w:rPr>
        <w:t>te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identifikacioni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lični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dokument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sa</w:t>
      </w:r>
      <w:proofErr w:type="spellEnd"/>
      <w:r w:rsidRPr="00CB6A34">
        <w:rPr>
          <w:b/>
          <w:sz w:val="22"/>
          <w:szCs w:val="22"/>
        </w:rPr>
        <w:t xml:space="preserve"> </w:t>
      </w:r>
      <w:proofErr w:type="spellStart"/>
      <w:r w:rsidRPr="00CB6A34">
        <w:rPr>
          <w:b/>
          <w:sz w:val="22"/>
          <w:szCs w:val="22"/>
        </w:rPr>
        <w:t>fotografijom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kao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što</w:t>
      </w:r>
      <w:proofErr w:type="spellEnd"/>
      <w:r w:rsidRPr="00CB6A34">
        <w:rPr>
          <w:sz w:val="22"/>
          <w:szCs w:val="22"/>
        </w:rPr>
        <w:t xml:space="preserve"> je: </w:t>
      </w:r>
      <w:proofErr w:type="spellStart"/>
      <w:r w:rsidRPr="00CB6A34">
        <w:rPr>
          <w:sz w:val="22"/>
          <w:szCs w:val="22"/>
        </w:rPr>
        <w:t>lična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karta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pasoš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ili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vozačka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dozvola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Kandidatu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zakasni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na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neće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biti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omogućeno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polaganje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istog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Kandidat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sa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posebnim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potrebama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uz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prethodno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podneseni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pismeni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zahtjev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dekanu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Fakulteta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polaže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način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prilagođen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njegovoj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potrebi</w:t>
      </w:r>
      <w:proofErr w:type="spellEnd"/>
      <w:r w:rsidRPr="00CB6A34">
        <w:rPr>
          <w:sz w:val="22"/>
          <w:szCs w:val="22"/>
        </w:rPr>
        <w:t xml:space="preserve">, u </w:t>
      </w:r>
      <w:proofErr w:type="spellStart"/>
      <w:r w:rsidRPr="00CB6A34">
        <w:rPr>
          <w:sz w:val="22"/>
          <w:szCs w:val="22"/>
        </w:rPr>
        <w:t>skladu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Statutom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posebnim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opštim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aktom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Univerziteta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Kandidat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koji</w:t>
      </w:r>
      <w:proofErr w:type="spellEnd"/>
      <w:r w:rsidRPr="00CB6A34">
        <w:rPr>
          <w:sz w:val="22"/>
          <w:szCs w:val="22"/>
        </w:rPr>
        <w:t xml:space="preserve"> ne </w:t>
      </w:r>
      <w:proofErr w:type="spellStart"/>
      <w:r w:rsidRPr="00CB6A34">
        <w:rPr>
          <w:sz w:val="22"/>
          <w:szCs w:val="22"/>
        </w:rPr>
        <w:t>pristupi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eliminiše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iz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procedura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na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Univerzitet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Izuzetno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kandidat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iz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naročito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opravdanih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razloga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pistupi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kao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što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su</w:t>
      </w:r>
      <w:proofErr w:type="spellEnd"/>
      <w:r w:rsidRPr="00CB6A34">
        <w:rPr>
          <w:sz w:val="22"/>
          <w:szCs w:val="22"/>
        </w:rPr>
        <w:t xml:space="preserve">: </w:t>
      </w:r>
      <w:proofErr w:type="spellStart"/>
      <w:r w:rsidRPr="00CB6A34">
        <w:rPr>
          <w:sz w:val="22"/>
          <w:szCs w:val="22"/>
        </w:rPr>
        <w:t>smrt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užeg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člana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porodice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iznenadna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teška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bolest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bolničko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liječenje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ili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zbog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nemogućnosti</w:t>
      </w:r>
      <w:proofErr w:type="spellEnd"/>
      <w:r w:rsidRPr="00CB6A34">
        <w:rPr>
          <w:sz w:val="22"/>
          <w:szCs w:val="22"/>
        </w:rPr>
        <w:t xml:space="preserve"> da </w:t>
      </w:r>
      <w:proofErr w:type="spellStart"/>
      <w:r w:rsidRPr="00CB6A34">
        <w:rPr>
          <w:sz w:val="22"/>
          <w:szCs w:val="22"/>
        </w:rPr>
        <w:t>pristupi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zbog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prekida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saobraćaja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koji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može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dokazati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najkasnije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narednog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dana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može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podnijeti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zahtjev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Komisiji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Fakulteta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realizaciju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konkursa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za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omogućavanje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naknadnog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polaganja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uz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pružanje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dokaza</w:t>
      </w:r>
      <w:proofErr w:type="spellEnd"/>
      <w:r w:rsidRPr="00CB6A34">
        <w:rPr>
          <w:sz w:val="22"/>
          <w:szCs w:val="22"/>
        </w:rPr>
        <w:t xml:space="preserve"> o </w:t>
      </w:r>
      <w:proofErr w:type="spellStart"/>
      <w:r w:rsidRPr="00CB6A34">
        <w:rPr>
          <w:sz w:val="22"/>
          <w:szCs w:val="22"/>
        </w:rPr>
        <w:t>spriječenosti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polaganja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dan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utvrđen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Konkursom</w:t>
      </w:r>
      <w:proofErr w:type="spellEnd"/>
      <w:r w:rsidRPr="00CB6A34">
        <w:rPr>
          <w:sz w:val="22"/>
          <w:szCs w:val="22"/>
        </w:rPr>
        <w:t xml:space="preserve">. </w:t>
      </w:r>
      <w:proofErr w:type="spellStart"/>
      <w:r w:rsidRPr="00CB6A34">
        <w:rPr>
          <w:sz w:val="22"/>
          <w:szCs w:val="22"/>
        </w:rPr>
        <w:t>Odluku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zahtjevu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kandidata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Komisija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Fakulteta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donosi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narednog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dana</w:t>
      </w:r>
      <w:proofErr w:type="spellEnd"/>
      <w:proofErr w:type="gram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bližim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uputama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ukoliko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zahtjevu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udovolji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Ukoliko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kandidat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tokom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koristi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nedopuštena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sredstva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kao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što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su</w:t>
      </w:r>
      <w:proofErr w:type="spellEnd"/>
      <w:r w:rsidRPr="00CB6A34">
        <w:rPr>
          <w:sz w:val="22"/>
          <w:szCs w:val="22"/>
        </w:rPr>
        <w:t xml:space="preserve">: </w:t>
      </w:r>
      <w:proofErr w:type="spellStart"/>
      <w:r w:rsidRPr="00CB6A34">
        <w:rPr>
          <w:sz w:val="22"/>
          <w:szCs w:val="22"/>
        </w:rPr>
        <w:t>prepisivanje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korištenje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nedozvoljenih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tehničkih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uređaja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ometanje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rokom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ili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obavlja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druge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nedopuštene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radnje</w:t>
      </w:r>
      <w:proofErr w:type="spellEnd"/>
      <w:r w:rsidRPr="00CB6A34">
        <w:rPr>
          <w:sz w:val="22"/>
          <w:szCs w:val="22"/>
        </w:rPr>
        <w:t xml:space="preserve">, </w:t>
      </w:r>
      <w:proofErr w:type="spellStart"/>
      <w:r w:rsidRPr="00CB6A34">
        <w:rPr>
          <w:sz w:val="22"/>
          <w:szCs w:val="22"/>
        </w:rPr>
        <w:t>službeno</w:t>
      </w:r>
      <w:proofErr w:type="spellEnd"/>
      <w:r w:rsidRPr="00CB6A34">
        <w:rPr>
          <w:sz w:val="22"/>
          <w:szCs w:val="22"/>
        </w:rPr>
        <w:t xml:space="preserve"> lice </w:t>
      </w:r>
      <w:proofErr w:type="spellStart"/>
      <w:r w:rsidRPr="00CB6A34">
        <w:rPr>
          <w:sz w:val="22"/>
          <w:szCs w:val="22"/>
        </w:rPr>
        <w:t>Fakulteta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dežura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će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ga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udaljiti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ispita</w:t>
      </w:r>
      <w:proofErr w:type="spellEnd"/>
      <w:r w:rsidRPr="00CB6A34">
        <w:rPr>
          <w:sz w:val="22"/>
          <w:szCs w:val="22"/>
        </w:rPr>
        <w:t xml:space="preserve"> o </w:t>
      </w:r>
      <w:proofErr w:type="spellStart"/>
      <w:r w:rsidRPr="00CB6A34">
        <w:rPr>
          <w:sz w:val="22"/>
          <w:szCs w:val="22"/>
        </w:rPr>
        <w:t>čemu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će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odmah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završetku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sačiniti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službenu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zabilješku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dostaviti</w:t>
      </w:r>
      <w:proofErr w:type="spellEnd"/>
      <w:r w:rsidRPr="00CB6A34">
        <w:rPr>
          <w:sz w:val="22"/>
          <w:szCs w:val="22"/>
        </w:rPr>
        <w:t xml:space="preserve"> je </w:t>
      </w:r>
      <w:proofErr w:type="spellStart"/>
      <w:r w:rsidRPr="00CB6A34">
        <w:rPr>
          <w:sz w:val="22"/>
          <w:szCs w:val="22"/>
        </w:rPr>
        <w:t>centralnoj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komisiji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Fakulteta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Kandidat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koji</w:t>
      </w:r>
      <w:proofErr w:type="spellEnd"/>
      <w:r w:rsidRPr="00CB6A34">
        <w:rPr>
          <w:sz w:val="22"/>
          <w:szCs w:val="22"/>
        </w:rPr>
        <w:t xml:space="preserve"> se ne </w:t>
      </w:r>
      <w:proofErr w:type="spellStart"/>
      <w:r w:rsidRPr="00CB6A34">
        <w:rPr>
          <w:sz w:val="22"/>
          <w:szCs w:val="22"/>
        </w:rPr>
        <w:t>bude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pridržavao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ovog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Uputstva</w:t>
      </w:r>
      <w:proofErr w:type="spellEnd"/>
      <w:r w:rsidRPr="00CB6A34">
        <w:rPr>
          <w:sz w:val="22"/>
          <w:szCs w:val="22"/>
        </w:rPr>
        <w:t xml:space="preserve"> bit </w:t>
      </w:r>
      <w:proofErr w:type="spellStart"/>
      <w:proofErr w:type="gramStart"/>
      <w:r w:rsidRPr="00CB6A34">
        <w:rPr>
          <w:sz w:val="22"/>
          <w:szCs w:val="22"/>
        </w:rPr>
        <w:t>će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udaljen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prijemnog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ispita</w:t>
      </w:r>
      <w:proofErr w:type="spellEnd"/>
      <w:r w:rsidRPr="00CB6A34">
        <w:rPr>
          <w:sz w:val="22"/>
          <w:szCs w:val="22"/>
        </w:rPr>
        <w:t>.</w:t>
      </w:r>
    </w:p>
    <w:p w:rsidR="002E4227" w:rsidRPr="00CB6A34" w:rsidRDefault="005E331C" w:rsidP="00CB6A34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Privremene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</w:t>
      </w:r>
      <w:r w:rsidR="002E4227" w:rsidRPr="00CB6A34">
        <w:rPr>
          <w:sz w:val="22"/>
          <w:szCs w:val="22"/>
        </w:rPr>
        <w:t>onačne</w:t>
      </w:r>
      <w:proofErr w:type="spellEnd"/>
      <w:r w:rsidR="002E4227" w:rsidRPr="00CB6A34">
        <w:rPr>
          <w:sz w:val="22"/>
          <w:szCs w:val="22"/>
        </w:rPr>
        <w:t xml:space="preserve"> rang </w:t>
      </w:r>
      <w:proofErr w:type="spellStart"/>
      <w:r w:rsidR="002E4227" w:rsidRPr="00CB6A34">
        <w:rPr>
          <w:sz w:val="22"/>
          <w:szCs w:val="22"/>
        </w:rPr>
        <w:t>liste</w:t>
      </w:r>
      <w:proofErr w:type="spellEnd"/>
      <w:r w:rsidR="002E4227" w:rsidRPr="00CB6A34">
        <w:rPr>
          <w:sz w:val="22"/>
          <w:szCs w:val="22"/>
        </w:rPr>
        <w:t xml:space="preserve"> </w:t>
      </w:r>
      <w:proofErr w:type="spellStart"/>
      <w:r w:rsidR="002E4227" w:rsidRPr="00CB6A34">
        <w:rPr>
          <w:sz w:val="22"/>
          <w:szCs w:val="22"/>
        </w:rPr>
        <w:t>primljenih</w:t>
      </w:r>
      <w:proofErr w:type="spellEnd"/>
      <w:r w:rsidR="002E4227" w:rsidRPr="00CB6A34">
        <w:rPr>
          <w:sz w:val="22"/>
          <w:szCs w:val="22"/>
        </w:rPr>
        <w:t xml:space="preserve"> </w:t>
      </w:r>
      <w:proofErr w:type="spellStart"/>
      <w:r w:rsidR="002E4227" w:rsidRPr="00CB6A34">
        <w:rPr>
          <w:sz w:val="22"/>
          <w:szCs w:val="22"/>
        </w:rPr>
        <w:t>k</w:t>
      </w:r>
      <w:r>
        <w:rPr>
          <w:sz w:val="22"/>
          <w:szCs w:val="22"/>
        </w:rPr>
        <w:t>andidata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će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objavljene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 w:rsidR="002E4227" w:rsidRPr="00CB6A34">
        <w:rPr>
          <w:sz w:val="22"/>
          <w:szCs w:val="22"/>
        </w:rPr>
        <w:t>glasnoj</w:t>
      </w:r>
      <w:proofErr w:type="spellEnd"/>
      <w:r w:rsidR="002E4227" w:rsidRPr="00CB6A34">
        <w:rPr>
          <w:sz w:val="22"/>
          <w:szCs w:val="22"/>
        </w:rPr>
        <w:t xml:space="preserve"> </w:t>
      </w:r>
      <w:proofErr w:type="spellStart"/>
      <w:r w:rsidR="002E4227" w:rsidRPr="00CB6A34">
        <w:rPr>
          <w:sz w:val="22"/>
          <w:szCs w:val="22"/>
        </w:rPr>
        <w:t>ploči</w:t>
      </w:r>
      <w:proofErr w:type="spellEnd"/>
      <w:r w:rsidR="002E4227" w:rsidRPr="00CB6A34">
        <w:rPr>
          <w:sz w:val="22"/>
          <w:szCs w:val="22"/>
        </w:rPr>
        <w:t xml:space="preserve"> </w:t>
      </w:r>
      <w:proofErr w:type="spellStart"/>
      <w:r w:rsidR="002E4227" w:rsidRPr="00CB6A34">
        <w:rPr>
          <w:sz w:val="22"/>
          <w:szCs w:val="22"/>
        </w:rPr>
        <w:t>Pravnog</w:t>
      </w:r>
      <w:proofErr w:type="spellEnd"/>
      <w:r w:rsidR="002E4227" w:rsidRPr="00CB6A34">
        <w:rPr>
          <w:sz w:val="22"/>
          <w:szCs w:val="22"/>
        </w:rPr>
        <w:t xml:space="preserve"> </w:t>
      </w:r>
      <w:proofErr w:type="spellStart"/>
      <w:r w:rsidR="002E4227" w:rsidRPr="00CB6A34">
        <w:rPr>
          <w:sz w:val="22"/>
          <w:szCs w:val="22"/>
        </w:rPr>
        <w:t>fakulteta</w:t>
      </w:r>
      <w:proofErr w:type="spellEnd"/>
      <w:r>
        <w:rPr>
          <w:sz w:val="22"/>
          <w:szCs w:val="22"/>
        </w:rPr>
        <w:t xml:space="preserve"> i web </w:t>
      </w:r>
      <w:proofErr w:type="spellStart"/>
      <w:r>
        <w:rPr>
          <w:sz w:val="22"/>
          <w:szCs w:val="22"/>
        </w:rPr>
        <w:t>stranici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Univerziteta</w:t>
      </w:r>
      <w:proofErr w:type="spellEnd"/>
      <w:r>
        <w:rPr>
          <w:sz w:val="22"/>
          <w:szCs w:val="22"/>
        </w:rPr>
        <w:t xml:space="preserve"> </w:t>
      </w:r>
      <w:r w:rsidR="002E4227" w:rsidRPr="00CB6A34">
        <w:rPr>
          <w:sz w:val="22"/>
          <w:szCs w:val="22"/>
        </w:rPr>
        <w:t xml:space="preserve">pod </w:t>
      </w:r>
      <w:proofErr w:type="spellStart"/>
      <w:r>
        <w:rPr>
          <w:sz w:val="22"/>
          <w:szCs w:val="22"/>
        </w:rPr>
        <w:t>šifrom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prilikom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pristupanja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prijemnom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>.</w:t>
      </w:r>
    </w:p>
    <w:p w:rsidR="002E4227" w:rsidRPr="00CB6A34" w:rsidRDefault="002E4227" w:rsidP="00CB6A34">
      <w:pPr>
        <w:pStyle w:val="ListParagraph"/>
        <w:jc w:val="both"/>
        <w:rPr>
          <w:sz w:val="22"/>
          <w:szCs w:val="22"/>
        </w:rPr>
      </w:pPr>
      <w:proofErr w:type="spellStart"/>
      <w:r w:rsidRPr="00CB6A34">
        <w:rPr>
          <w:sz w:val="22"/>
          <w:szCs w:val="22"/>
        </w:rPr>
        <w:t>Kandidati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proofErr w:type="gramStart"/>
      <w:r w:rsidRPr="00CB6A34">
        <w:rPr>
          <w:sz w:val="22"/>
          <w:szCs w:val="22"/>
        </w:rPr>
        <w:t>će</w:t>
      </w:r>
      <w:proofErr w:type="spellEnd"/>
      <w:proofErr w:type="gram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na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ispitu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dobiti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veliku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kovertu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prijemnim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testom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malu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kovertu</w:t>
      </w:r>
      <w:proofErr w:type="spellEnd"/>
      <w:r w:rsidRPr="00CB6A34">
        <w:rPr>
          <w:sz w:val="22"/>
          <w:szCs w:val="22"/>
        </w:rPr>
        <w:t xml:space="preserve"> i </w:t>
      </w:r>
      <w:proofErr w:type="spellStart"/>
      <w:r w:rsidRPr="00CB6A34">
        <w:rPr>
          <w:sz w:val="22"/>
          <w:szCs w:val="22"/>
        </w:rPr>
        <w:t>kojoj</w:t>
      </w:r>
      <w:proofErr w:type="spellEnd"/>
      <w:r w:rsidRPr="00CB6A34">
        <w:rPr>
          <w:sz w:val="22"/>
          <w:szCs w:val="22"/>
        </w:rPr>
        <w:t xml:space="preserve"> se </w:t>
      </w:r>
      <w:proofErr w:type="spellStart"/>
      <w:r w:rsidRPr="00CB6A34">
        <w:rPr>
          <w:sz w:val="22"/>
          <w:szCs w:val="22"/>
        </w:rPr>
        <w:t>nalazi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papir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za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popunjavanje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ličnih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podataka</w:t>
      </w:r>
      <w:proofErr w:type="spellEnd"/>
      <w:r w:rsidRPr="00CB6A34">
        <w:rPr>
          <w:sz w:val="22"/>
          <w:szCs w:val="22"/>
        </w:rPr>
        <w:t xml:space="preserve"> o </w:t>
      </w:r>
      <w:proofErr w:type="spellStart"/>
      <w:r w:rsidRPr="00CB6A34">
        <w:rPr>
          <w:sz w:val="22"/>
          <w:szCs w:val="22"/>
        </w:rPr>
        <w:t>kandidatu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sa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dodjeljenom</w:t>
      </w:r>
      <w:proofErr w:type="spellEnd"/>
      <w:r w:rsidRPr="00CB6A34">
        <w:rPr>
          <w:sz w:val="22"/>
          <w:szCs w:val="22"/>
        </w:rPr>
        <w:t xml:space="preserve"> </w:t>
      </w:r>
      <w:proofErr w:type="spellStart"/>
      <w:r w:rsidRPr="00CB6A34">
        <w:rPr>
          <w:sz w:val="22"/>
          <w:szCs w:val="22"/>
        </w:rPr>
        <w:t>šifrom</w:t>
      </w:r>
      <w:proofErr w:type="spellEnd"/>
      <w:r w:rsidRPr="00CB6A34">
        <w:rPr>
          <w:sz w:val="22"/>
          <w:szCs w:val="22"/>
        </w:rPr>
        <w:t>,</w:t>
      </w:r>
    </w:p>
    <w:p w:rsidR="002E4227" w:rsidRPr="00CB6A34" w:rsidRDefault="002E4227" w:rsidP="00CB6A34">
      <w:pPr>
        <w:jc w:val="both"/>
        <w:rPr>
          <w:rFonts w:ascii="Times New Roman" w:hAnsi="Times New Roman" w:cs="Times New Roman"/>
        </w:rPr>
      </w:pPr>
    </w:p>
    <w:sectPr w:rsidR="002E4227" w:rsidRPr="00CB6A34" w:rsidSect="00080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B8F"/>
    <w:multiLevelType w:val="hybridMultilevel"/>
    <w:tmpl w:val="87822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E2651"/>
    <w:multiLevelType w:val="hybridMultilevel"/>
    <w:tmpl w:val="3B741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D6A6D"/>
    <w:multiLevelType w:val="hybridMultilevel"/>
    <w:tmpl w:val="C2F23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4227"/>
    <w:rsid w:val="000802C2"/>
    <w:rsid w:val="0011169F"/>
    <w:rsid w:val="002E4227"/>
    <w:rsid w:val="004A3D8C"/>
    <w:rsid w:val="0051366E"/>
    <w:rsid w:val="005E331C"/>
    <w:rsid w:val="006F6863"/>
    <w:rsid w:val="008A2853"/>
    <w:rsid w:val="00CB6A34"/>
    <w:rsid w:val="00D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2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</dc:creator>
  <cp:keywords/>
  <dc:description/>
  <cp:lastModifiedBy>PC</cp:lastModifiedBy>
  <cp:revision>6</cp:revision>
  <cp:lastPrinted>2024-08-22T07:59:00Z</cp:lastPrinted>
  <dcterms:created xsi:type="dcterms:W3CDTF">2023-07-03T09:14:00Z</dcterms:created>
  <dcterms:modified xsi:type="dcterms:W3CDTF">2025-07-01T18:56:00Z</dcterms:modified>
</cp:coreProperties>
</file>